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7063" w:rsidRPr="00B9569F" w:rsidRDefault="00297063" w:rsidP="00297063">
      <w:pPr>
        <w:jc w:val="center"/>
        <w:rPr>
          <w:rFonts w:ascii="Times New Roman" w:hAnsi="Times New Roman" w:cs="Times New Roman"/>
          <w:b/>
          <w:sz w:val="32"/>
          <w:szCs w:val="32"/>
        </w:rPr>
      </w:pPr>
      <w:bookmarkStart w:id="0" w:name="_GoBack"/>
      <w:bookmarkEnd w:id="0"/>
      <w:r w:rsidRPr="00B9569F">
        <w:rPr>
          <w:rFonts w:ascii="Times New Roman" w:hAnsi="Times New Roman" w:cs="Times New Roman"/>
          <w:b/>
          <w:sz w:val="32"/>
          <w:szCs w:val="32"/>
        </w:rPr>
        <w:t xml:space="preserve">Актуальні проблеми кримінального та </w:t>
      </w:r>
    </w:p>
    <w:p w:rsidR="00297063" w:rsidRPr="00B9569F" w:rsidRDefault="00297063" w:rsidP="00297063">
      <w:pPr>
        <w:jc w:val="center"/>
        <w:rPr>
          <w:rFonts w:ascii="Times New Roman" w:hAnsi="Times New Roman" w:cs="Times New Roman"/>
          <w:b/>
          <w:sz w:val="32"/>
          <w:szCs w:val="32"/>
        </w:rPr>
      </w:pPr>
      <w:r w:rsidRPr="00B9569F">
        <w:rPr>
          <w:rFonts w:ascii="Times New Roman" w:hAnsi="Times New Roman" w:cs="Times New Roman"/>
          <w:b/>
          <w:sz w:val="32"/>
          <w:szCs w:val="32"/>
        </w:rPr>
        <w:t>кримінально-процесуального права</w:t>
      </w:r>
      <w:r w:rsidR="00B9569F">
        <w:rPr>
          <w:rFonts w:ascii="Times New Roman" w:hAnsi="Times New Roman" w:cs="Times New Roman"/>
          <w:b/>
          <w:sz w:val="32"/>
          <w:szCs w:val="32"/>
        </w:rPr>
        <w:t>:</w:t>
      </w:r>
    </w:p>
    <w:p w:rsidR="00297063" w:rsidRPr="00C14EA1" w:rsidRDefault="00297063" w:rsidP="00297063">
      <w:pPr>
        <w:jc w:val="center"/>
        <w:rPr>
          <w:rFonts w:ascii="Times New Roman" w:hAnsi="Times New Roman" w:cs="Times New Roman"/>
          <w:b/>
          <w:i/>
          <w:sz w:val="28"/>
          <w:szCs w:val="28"/>
        </w:rPr>
      </w:pPr>
      <w:r w:rsidRPr="00297063">
        <w:rPr>
          <w:rFonts w:ascii="Times New Roman" w:hAnsi="Times New Roman" w:cs="Times New Roman"/>
          <w:b/>
          <w:i/>
          <w:sz w:val="28"/>
          <w:szCs w:val="28"/>
        </w:rPr>
        <w:t>анотований бібліографічний список</w:t>
      </w:r>
    </w:p>
    <w:p w:rsidR="001E0EB3" w:rsidRPr="007D54D1" w:rsidRDefault="00D50A35" w:rsidP="00297063">
      <w:pPr>
        <w:jc w:val="center"/>
        <w:rPr>
          <w:rFonts w:ascii="Times New Roman" w:hAnsi="Times New Roman" w:cs="Times New Roman"/>
          <w:b/>
          <w:i/>
          <w:sz w:val="28"/>
          <w:szCs w:val="28"/>
        </w:rPr>
      </w:pPr>
      <w:r>
        <w:rPr>
          <w:rFonts w:ascii="Times New Roman" w:hAnsi="Times New Roman" w:cs="Times New Roman"/>
          <w:b/>
          <w:i/>
          <w:sz w:val="28"/>
          <w:szCs w:val="28"/>
        </w:rPr>
        <w:t>202</w:t>
      </w:r>
      <w:r w:rsidR="00F454A6">
        <w:rPr>
          <w:rFonts w:ascii="Times New Roman" w:hAnsi="Times New Roman" w:cs="Times New Roman"/>
          <w:b/>
          <w:i/>
          <w:sz w:val="28"/>
          <w:szCs w:val="28"/>
        </w:rPr>
        <w:t>5</w:t>
      </w:r>
      <w:r>
        <w:rPr>
          <w:rFonts w:ascii="Times New Roman" w:hAnsi="Times New Roman" w:cs="Times New Roman"/>
          <w:b/>
          <w:i/>
          <w:sz w:val="28"/>
          <w:szCs w:val="28"/>
        </w:rPr>
        <w:t xml:space="preserve">. – Вип. </w:t>
      </w:r>
      <w:r w:rsidR="002C3F57">
        <w:rPr>
          <w:rFonts w:ascii="Times New Roman" w:hAnsi="Times New Roman" w:cs="Times New Roman"/>
          <w:b/>
          <w:i/>
          <w:sz w:val="28"/>
          <w:szCs w:val="28"/>
        </w:rPr>
        <w:t>23</w:t>
      </w:r>
      <w:r w:rsidR="00297063" w:rsidRPr="00297063">
        <w:rPr>
          <w:rFonts w:ascii="Times New Roman" w:hAnsi="Times New Roman" w:cs="Times New Roman"/>
          <w:b/>
          <w:i/>
          <w:sz w:val="28"/>
          <w:szCs w:val="28"/>
        </w:rPr>
        <w:t xml:space="preserve"> (</w:t>
      </w:r>
      <w:r w:rsidR="002C3F57">
        <w:rPr>
          <w:rFonts w:ascii="Times New Roman" w:hAnsi="Times New Roman" w:cs="Times New Roman"/>
          <w:b/>
          <w:i/>
          <w:sz w:val="28"/>
          <w:szCs w:val="28"/>
        </w:rPr>
        <w:t>грудень</w:t>
      </w:r>
      <w:r w:rsidR="002D236E">
        <w:rPr>
          <w:rFonts w:ascii="Times New Roman" w:hAnsi="Times New Roman" w:cs="Times New Roman"/>
          <w:b/>
          <w:i/>
          <w:sz w:val="28"/>
          <w:szCs w:val="28"/>
        </w:rPr>
        <w:t>). – 4</w:t>
      </w:r>
      <w:r w:rsidR="00714C8A">
        <w:rPr>
          <w:rFonts w:ascii="Times New Roman" w:hAnsi="Times New Roman" w:cs="Times New Roman"/>
          <w:b/>
          <w:i/>
          <w:sz w:val="28"/>
          <w:szCs w:val="28"/>
        </w:rPr>
        <w:t>2</w:t>
      </w:r>
      <w:r w:rsidR="00297063" w:rsidRPr="00297063">
        <w:rPr>
          <w:rFonts w:ascii="Times New Roman" w:hAnsi="Times New Roman" w:cs="Times New Roman"/>
          <w:b/>
          <w:i/>
          <w:sz w:val="28"/>
          <w:szCs w:val="28"/>
        </w:rPr>
        <w:t xml:space="preserve"> с.</w:t>
      </w:r>
    </w:p>
    <w:p w:rsidR="00A40FD5" w:rsidRPr="007D54D1" w:rsidRDefault="00DC4037" w:rsidP="00297063">
      <w:pPr>
        <w:jc w:val="center"/>
        <w:rPr>
          <w:rFonts w:ascii="Times New Roman" w:hAnsi="Times New Roman" w:cs="Times New Roman"/>
          <w:sz w:val="28"/>
          <w:szCs w:val="28"/>
        </w:rPr>
      </w:pPr>
      <w:hyperlink r:id="rId9" w:history="1">
        <w:r w:rsidR="00A40FD5" w:rsidRPr="00A40FD5">
          <w:rPr>
            <w:rStyle w:val="a3"/>
            <w:rFonts w:ascii="Times New Roman" w:hAnsi="Times New Roman" w:cs="Times New Roman"/>
            <w:sz w:val="28"/>
            <w:szCs w:val="28"/>
            <w:lang w:val="en-US"/>
          </w:rPr>
          <w:t>http</w:t>
        </w:r>
        <w:r w:rsidR="00A40FD5" w:rsidRPr="007D54D1">
          <w:rPr>
            <w:rStyle w:val="a3"/>
            <w:rFonts w:ascii="Times New Roman" w:hAnsi="Times New Roman" w:cs="Times New Roman"/>
            <w:sz w:val="28"/>
            <w:szCs w:val="28"/>
          </w:rPr>
          <w:t>://</w:t>
        </w:r>
        <w:r w:rsidR="00A40FD5" w:rsidRPr="00A40FD5">
          <w:rPr>
            <w:rStyle w:val="a3"/>
            <w:rFonts w:ascii="Times New Roman" w:hAnsi="Times New Roman" w:cs="Times New Roman"/>
            <w:sz w:val="28"/>
            <w:szCs w:val="28"/>
            <w:lang w:val="en-US"/>
          </w:rPr>
          <w:t>www</w:t>
        </w:r>
        <w:r w:rsidR="00A40FD5" w:rsidRPr="007D54D1">
          <w:rPr>
            <w:rStyle w:val="a3"/>
            <w:rFonts w:ascii="Times New Roman" w:hAnsi="Times New Roman" w:cs="Times New Roman"/>
            <w:sz w:val="28"/>
            <w:szCs w:val="28"/>
          </w:rPr>
          <w:t>.</w:t>
        </w:r>
        <w:r w:rsidR="00A40FD5" w:rsidRPr="00A40FD5">
          <w:rPr>
            <w:rStyle w:val="a3"/>
            <w:rFonts w:ascii="Times New Roman" w:hAnsi="Times New Roman" w:cs="Times New Roman"/>
            <w:sz w:val="28"/>
            <w:szCs w:val="28"/>
            <w:lang w:val="en-US"/>
          </w:rPr>
          <w:t>nplu</w:t>
        </w:r>
        <w:r w:rsidR="00A40FD5" w:rsidRPr="007D54D1">
          <w:rPr>
            <w:rStyle w:val="a3"/>
            <w:rFonts w:ascii="Times New Roman" w:hAnsi="Times New Roman" w:cs="Times New Roman"/>
            <w:sz w:val="28"/>
            <w:szCs w:val="28"/>
          </w:rPr>
          <w:t>.</w:t>
        </w:r>
        <w:r w:rsidR="00A40FD5" w:rsidRPr="00A40FD5">
          <w:rPr>
            <w:rStyle w:val="a3"/>
            <w:rFonts w:ascii="Times New Roman" w:hAnsi="Times New Roman" w:cs="Times New Roman"/>
            <w:sz w:val="28"/>
            <w:szCs w:val="28"/>
            <w:lang w:val="en-US"/>
          </w:rPr>
          <w:t>org</w:t>
        </w:r>
        <w:r w:rsidR="00A40FD5" w:rsidRPr="007D54D1">
          <w:rPr>
            <w:rStyle w:val="a3"/>
            <w:rFonts w:ascii="Times New Roman" w:hAnsi="Times New Roman" w:cs="Times New Roman"/>
            <w:sz w:val="28"/>
            <w:szCs w:val="28"/>
          </w:rPr>
          <w:t>/</w:t>
        </w:r>
        <w:r w:rsidR="00A40FD5" w:rsidRPr="00A40FD5">
          <w:rPr>
            <w:rStyle w:val="a3"/>
            <w:rFonts w:ascii="Times New Roman" w:hAnsi="Times New Roman" w:cs="Times New Roman"/>
            <w:sz w:val="28"/>
            <w:szCs w:val="28"/>
            <w:lang w:val="en-US"/>
          </w:rPr>
          <w:t>article</w:t>
        </w:r>
        <w:r w:rsidR="00A40FD5" w:rsidRPr="007D54D1">
          <w:rPr>
            <w:rStyle w:val="a3"/>
            <w:rFonts w:ascii="Times New Roman" w:hAnsi="Times New Roman" w:cs="Times New Roman"/>
            <w:sz w:val="28"/>
            <w:szCs w:val="28"/>
          </w:rPr>
          <w:t>.</w:t>
        </w:r>
        <w:r w:rsidR="00A40FD5" w:rsidRPr="00A40FD5">
          <w:rPr>
            <w:rStyle w:val="a3"/>
            <w:rFonts w:ascii="Times New Roman" w:hAnsi="Times New Roman" w:cs="Times New Roman"/>
            <w:sz w:val="28"/>
            <w:szCs w:val="28"/>
            <w:lang w:val="en-US"/>
          </w:rPr>
          <w:t>php</w:t>
        </w:r>
        <w:r w:rsidR="00A40FD5" w:rsidRPr="007D54D1">
          <w:rPr>
            <w:rStyle w:val="a3"/>
            <w:rFonts w:ascii="Times New Roman" w:hAnsi="Times New Roman" w:cs="Times New Roman"/>
            <w:sz w:val="28"/>
            <w:szCs w:val="28"/>
          </w:rPr>
          <w:t>?</w:t>
        </w:r>
        <w:r w:rsidR="00A40FD5" w:rsidRPr="00A40FD5">
          <w:rPr>
            <w:rStyle w:val="a3"/>
            <w:rFonts w:ascii="Times New Roman" w:hAnsi="Times New Roman" w:cs="Times New Roman"/>
            <w:sz w:val="28"/>
            <w:szCs w:val="28"/>
            <w:lang w:val="en-US"/>
          </w:rPr>
          <w:t>id</w:t>
        </w:r>
        <w:r w:rsidR="00A40FD5" w:rsidRPr="007D54D1">
          <w:rPr>
            <w:rStyle w:val="a3"/>
            <w:rFonts w:ascii="Times New Roman" w:hAnsi="Times New Roman" w:cs="Times New Roman"/>
            <w:sz w:val="28"/>
            <w:szCs w:val="28"/>
          </w:rPr>
          <w:t>=42</w:t>
        </w:r>
      </w:hyperlink>
    </w:p>
    <w:p w:rsidR="00A40FD5" w:rsidRPr="00A40FD5" w:rsidRDefault="00A40FD5" w:rsidP="00297063">
      <w:pPr>
        <w:jc w:val="center"/>
        <w:rPr>
          <w:rFonts w:ascii="Times New Roman" w:hAnsi="Times New Roman" w:cs="Times New Roman"/>
          <w:b/>
          <w:i/>
          <w:sz w:val="28"/>
          <w:szCs w:val="28"/>
          <w:lang w:val="en-US"/>
        </w:rPr>
      </w:pPr>
      <w:r w:rsidRPr="00A40FD5">
        <w:rPr>
          <w:rFonts w:ascii="Times New Roman" w:hAnsi="Times New Roman" w:cs="Times New Roman"/>
          <w:b/>
          <w:i/>
          <w:sz w:val="28"/>
          <w:szCs w:val="28"/>
          <w:lang w:val="en-US"/>
        </w:rPr>
        <w:t>3</w:t>
      </w:r>
    </w:p>
    <w:p w:rsidR="005930E0" w:rsidRPr="00057C59" w:rsidRDefault="005930E0" w:rsidP="00057C59">
      <w:pPr>
        <w:pStyle w:val="a8"/>
        <w:numPr>
          <w:ilvl w:val="0"/>
          <w:numId w:val="1"/>
        </w:numPr>
        <w:spacing w:after="120" w:line="360" w:lineRule="auto"/>
        <w:ind w:left="0" w:firstLine="567"/>
        <w:jc w:val="both"/>
        <w:rPr>
          <w:rFonts w:ascii="Times New Roman" w:hAnsi="Times New Roman" w:cs="Times New Roman"/>
          <w:sz w:val="28"/>
          <w:szCs w:val="28"/>
        </w:rPr>
      </w:pPr>
      <w:r w:rsidRPr="00057C59">
        <w:rPr>
          <w:rFonts w:ascii="Times New Roman" w:hAnsi="Times New Roman" w:cs="Times New Roman"/>
          <w:b/>
          <w:sz w:val="28"/>
          <w:szCs w:val="28"/>
        </w:rPr>
        <w:t>Акимова Ю. Справи Майдану: ключові епізоди Революції та чому їх розслідують 11 років</w:t>
      </w:r>
      <w:r w:rsidRPr="00057C59">
        <w:rPr>
          <w:rFonts w:ascii="Times New Roman" w:hAnsi="Times New Roman" w:cs="Times New Roman"/>
          <w:sz w:val="28"/>
          <w:szCs w:val="28"/>
        </w:rPr>
        <w:t xml:space="preserve"> [Електронний ресурс] / Юлія Акимова </w:t>
      </w:r>
      <w:r w:rsidR="00CC44A9">
        <w:rPr>
          <w:rFonts w:ascii="Times New Roman" w:hAnsi="Times New Roman" w:cs="Times New Roman"/>
          <w:sz w:val="28"/>
          <w:szCs w:val="28"/>
        </w:rPr>
        <w:br/>
      </w:r>
      <w:r w:rsidRPr="00057C59">
        <w:rPr>
          <w:rFonts w:ascii="Times New Roman" w:hAnsi="Times New Roman" w:cs="Times New Roman"/>
          <w:sz w:val="28"/>
          <w:szCs w:val="28"/>
        </w:rPr>
        <w:t xml:space="preserve">// РБК-Україна : [інтернет-сайт]. – 2025. – 30 листоп. –  Електрон. дані.  </w:t>
      </w:r>
      <w:r w:rsidRPr="00057C59">
        <w:rPr>
          <w:rFonts w:ascii="Times New Roman" w:hAnsi="Times New Roman" w:cs="Times New Roman"/>
          <w:i/>
          <w:sz w:val="28"/>
          <w:szCs w:val="28"/>
        </w:rPr>
        <w:t xml:space="preserve">Окреслено ключові етапи Революції Гідності та окреслено ситуацію навколо розслідування справ про вбивство учасників Майдану. Зазначено, що справи Майдану розслідувала Генеральна прокуратура, пізніше - Офіс Генпрокурора, а у 2020 р. провадження передали до Державного бюро розслідувань (ДБР). У ДБР вказують, що на швидкість судового розслідування впливають об'єктивні та суб'єктивні чинники, зокрема сьогоднішні </w:t>
      </w:r>
      <w:r w:rsidR="004C0179">
        <w:rPr>
          <w:rFonts w:ascii="Times New Roman" w:hAnsi="Times New Roman" w:cs="Times New Roman"/>
          <w:i/>
          <w:sz w:val="28"/>
          <w:szCs w:val="28"/>
        </w:rPr>
        <w:br/>
      </w:r>
      <w:r w:rsidRPr="00057C59">
        <w:rPr>
          <w:rFonts w:ascii="Times New Roman" w:hAnsi="Times New Roman" w:cs="Times New Roman"/>
          <w:i/>
          <w:sz w:val="28"/>
          <w:szCs w:val="28"/>
        </w:rPr>
        <w:t>події - широкомасштабне російське вторгнення і необхідність розслідувати велику кількість злочинів, вчинених під час війни.</w:t>
      </w:r>
      <w:r w:rsidRPr="00057C59">
        <w:rPr>
          <w:rFonts w:ascii="Times New Roman" w:hAnsi="Times New Roman" w:cs="Times New Roman"/>
          <w:sz w:val="28"/>
          <w:szCs w:val="28"/>
        </w:rPr>
        <w:t xml:space="preserve"> Текст: </w:t>
      </w:r>
      <w:hyperlink r:id="rId10" w:history="1">
        <w:r w:rsidRPr="00057C59">
          <w:rPr>
            <w:rStyle w:val="a3"/>
            <w:rFonts w:ascii="Times New Roman" w:hAnsi="Times New Roman" w:cs="Times New Roman"/>
            <w:sz w:val="28"/>
            <w:szCs w:val="28"/>
          </w:rPr>
          <w:t>https://www.rbc.ua/rus/news/spravi-maydanu-klyuchovi-epizodi-revolyutsiyi-1764328602.html</w:t>
        </w:r>
      </w:hyperlink>
    </w:p>
    <w:p w:rsidR="005930E0" w:rsidRPr="00057C59" w:rsidRDefault="005930E0" w:rsidP="00057C59">
      <w:pPr>
        <w:pStyle w:val="a8"/>
        <w:numPr>
          <w:ilvl w:val="0"/>
          <w:numId w:val="1"/>
        </w:numPr>
        <w:spacing w:after="120" w:line="360" w:lineRule="auto"/>
        <w:ind w:left="0" w:firstLine="567"/>
        <w:jc w:val="both"/>
        <w:rPr>
          <w:rFonts w:ascii="Times New Roman" w:hAnsi="Times New Roman" w:cs="Times New Roman"/>
          <w:sz w:val="28"/>
          <w:szCs w:val="28"/>
        </w:rPr>
      </w:pPr>
      <w:r w:rsidRPr="00057C59">
        <w:rPr>
          <w:rFonts w:ascii="Times New Roman" w:hAnsi="Times New Roman" w:cs="Times New Roman"/>
          <w:b/>
          <w:sz w:val="28"/>
          <w:szCs w:val="28"/>
        </w:rPr>
        <w:t>Алієв Р. В. Особливості судочинства Нюрнберзького трибуналу</w:t>
      </w:r>
      <w:r w:rsidRPr="00057C59">
        <w:rPr>
          <w:rFonts w:ascii="Times New Roman" w:hAnsi="Times New Roman" w:cs="Times New Roman"/>
          <w:sz w:val="28"/>
          <w:szCs w:val="28"/>
        </w:rPr>
        <w:t xml:space="preserve"> [Електронний ресурс] / Р. В. Алієв, Л. І. Приполова // Юрид. наук. електрон. журн. – 2025. – № 10. – С. 240-243.  </w:t>
      </w:r>
      <w:r w:rsidRPr="00057C59">
        <w:rPr>
          <w:rFonts w:ascii="Times New Roman" w:hAnsi="Times New Roman" w:cs="Times New Roman"/>
          <w:i/>
          <w:sz w:val="28"/>
          <w:szCs w:val="28"/>
        </w:rPr>
        <w:t xml:space="preserve">Розглянуто особливості судочинства Міжнародного військового трибуналу в Нюрнберзі, створеного після Другої світової війни для подальшого притягнення до відповідальності воєнних злочинців Німеччини. Розкрито відповідні положення міжнародного гуманітарного права, а також наведено окремі історичні приклади. Проаналізовано судочинство Нюрнберзького трибуналу й окреслено його особливості та вплив на подальший розвиток принципів міжнародного </w:t>
      </w:r>
      <w:r w:rsidRPr="00057C59">
        <w:rPr>
          <w:rFonts w:ascii="Times New Roman" w:hAnsi="Times New Roman" w:cs="Times New Roman"/>
          <w:i/>
          <w:sz w:val="28"/>
          <w:szCs w:val="28"/>
        </w:rPr>
        <w:lastRenderedPageBreak/>
        <w:t xml:space="preserve">кримінального судочинства, </w:t>
      </w:r>
      <w:r w:rsidR="009475D0">
        <w:rPr>
          <w:rFonts w:ascii="Times New Roman" w:hAnsi="Times New Roman" w:cs="Times New Roman"/>
          <w:i/>
          <w:sz w:val="28"/>
          <w:szCs w:val="28"/>
        </w:rPr>
        <w:t>яке</w:t>
      </w:r>
      <w:r w:rsidRPr="00057C59">
        <w:rPr>
          <w:rFonts w:ascii="Times New Roman" w:hAnsi="Times New Roman" w:cs="Times New Roman"/>
          <w:i/>
          <w:sz w:val="28"/>
          <w:szCs w:val="28"/>
        </w:rPr>
        <w:t xml:space="preserve"> стало важливим інструментом утвердження засад невідворотності покарання за найбільш тяжкі порушення норм міжнародного права; сприяло формуванню та розвитку сучасного міжнародного кримінального правосуддя, утвердивши основі стандарти притягнення винних осіб до кримінальної відповідальності за воєнні злочини, а також злочини проти людяності та геноцид; сприяло утвердженню принципів індивідуальної кримінальної відповідальності незалежно від посадового статусу обвинуваченого, а також командної відповідальності, яким закріплюється обов’язок дотримання гуманітарного права як щодо політичного, так і щодо військового керівництва. </w:t>
      </w:r>
      <w:r w:rsidRPr="00057C59">
        <w:rPr>
          <w:rFonts w:ascii="Times New Roman" w:hAnsi="Times New Roman" w:cs="Times New Roman"/>
          <w:sz w:val="28"/>
          <w:szCs w:val="28"/>
        </w:rPr>
        <w:t xml:space="preserve">Текст: </w:t>
      </w:r>
      <w:hyperlink r:id="rId11" w:history="1">
        <w:r w:rsidRPr="00057C59">
          <w:rPr>
            <w:rStyle w:val="a3"/>
            <w:rFonts w:ascii="Times New Roman" w:hAnsi="Times New Roman" w:cs="Times New Roman"/>
            <w:sz w:val="28"/>
            <w:szCs w:val="28"/>
          </w:rPr>
          <w:t>http://lsej.org.ua/10_2025/55.pdf</w:t>
        </w:r>
      </w:hyperlink>
    </w:p>
    <w:p w:rsidR="005930E0" w:rsidRPr="00057C59" w:rsidRDefault="005930E0" w:rsidP="00057C59">
      <w:pPr>
        <w:pStyle w:val="a8"/>
        <w:numPr>
          <w:ilvl w:val="0"/>
          <w:numId w:val="1"/>
        </w:numPr>
        <w:spacing w:after="120" w:line="360" w:lineRule="auto"/>
        <w:ind w:left="0" w:firstLine="567"/>
        <w:jc w:val="both"/>
        <w:rPr>
          <w:rFonts w:ascii="Times New Roman" w:hAnsi="Times New Roman" w:cs="Times New Roman"/>
          <w:sz w:val="28"/>
          <w:szCs w:val="28"/>
        </w:rPr>
      </w:pPr>
      <w:r w:rsidRPr="00057C59">
        <w:rPr>
          <w:rFonts w:ascii="Times New Roman" w:hAnsi="Times New Roman" w:cs="Times New Roman"/>
          <w:b/>
          <w:sz w:val="28"/>
          <w:szCs w:val="28"/>
        </w:rPr>
        <w:t xml:space="preserve">Алізаде Г. Покарання без автоматизму: як законопроєкт </w:t>
      </w:r>
      <w:r w:rsidR="004C0179">
        <w:rPr>
          <w:rFonts w:ascii="Times New Roman" w:hAnsi="Times New Roman" w:cs="Times New Roman"/>
          <w:b/>
          <w:sz w:val="28"/>
          <w:szCs w:val="28"/>
        </w:rPr>
        <w:br/>
      </w:r>
      <w:r w:rsidRPr="00057C59">
        <w:rPr>
          <w:rFonts w:ascii="Times New Roman" w:hAnsi="Times New Roman" w:cs="Times New Roman"/>
          <w:b/>
          <w:sz w:val="28"/>
          <w:szCs w:val="28"/>
        </w:rPr>
        <w:t>№ 14213 змінює підхід до військових кримінальних правопорушень</w:t>
      </w:r>
      <w:r w:rsidRPr="00057C59">
        <w:rPr>
          <w:rFonts w:ascii="Times New Roman" w:hAnsi="Times New Roman" w:cs="Times New Roman"/>
          <w:sz w:val="28"/>
          <w:szCs w:val="28"/>
        </w:rPr>
        <w:t xml:space="preserve"> [Електронний ресурс] / Гюнай Алізаде // Юрид. газ. – 2025. – 27 листоп. – Електрон. дані.  </w:t>
      </w:r>
      <w:r w:rsidRPr="00057C59">
        <w:rPr>
          <w:rFonts w:ascii="Times New Roman" w:hAnsi="Times New Roman" w:cs="Times New Roman"/>
          <w:i/>
          <w:sz w:val="28"/>
          <w:szCs w:val="28"/>
        </w:rPr>
        <w:t xml:space="preserve">За словами автора статті, повномасштабна збройна агресія РФ проти України висунула на перший план питання балансу між жорсткістю кримінальної політики щодо військовослужбовців і дотриманням принципів справедливості, пропорційності та гуманізму. Особливо гостро ця проблема проявилася у сфері відповідальності за військові кримінальні правопорушення — самовільне залишення військової частини (СЗЧ), дезертирство, невиконання наказу тощо. Законопроєкт </w:t>
      </w:r>
      <w:r w:rsidR="00E813E3">
        <w:rPr>
          <w:rFonts w:ascii="Times New Roman" w:hAnsi="Times New Roman" w:cs="Times New Roman"/>
          <w:i/>
          <w:sz w:val="28"/>
          <w:szCs w:val="28"/>
        </w:rPr>
        <w:br/>
      </w:r>
      <w:r w:rsidRPr="00057C59">
        <w:rPr>
          <w:rFonts w:ascii="Times New Roman" w:hAnsi="Times New Roman" w:cs="Times New Roman"/>
          <w:i/>
          <w:sz w:val="28"/>
          <w:szCs w:val="28"/>
        </w:rPr>
        <w:t xml:space="preserve">№ 14213 від 14.11.2025 пропонує точкові, але концептуально важливі зміни до ст. 69 та ст. 75 Кримінального кодексу України (КК України). Вони не руйнують систему кримінальної відповідальності військовослужбовців і не створюють "спеціального режиму поблажливості" для військових, а повертають судам інструменти, які є нормальними для демократичної правової держави - індивідуалізацію покарання, урахування пом’якшувальних обставин і можливість застосування випробування. На тлі війни та надзвичайних викликів для сектора оборони такі зміни виглядають спробою знайти більш виважений баланс між інтересами обороноздатності, </w:t>
      </w:r>
      <w:r w:rsidRPr="00057C59">
        <w:rPr>
          <w:rFonts w:ascii="Times New Roman" w:hAnsi="Times New Roman" w:cs="Times New Roman"/>
          <w:i/>
          <w:sz w:val="28"/>
          <w:szCs w:val="28"/>
        </w:rPr>
        <w:lastRenderedPageBreak/>
        <w:t>вимогами дисципліни та правами людини. Остаточна відповідь на питання ефективності цих новел залежатиме від судової практики - від того, наскільки відповідально й обґрунтовано суди користуватимуться наданим їм інструментарієм.</w:t>
      </w:r>
      <w:r w:rsidRPr="00057C59">
        <w:rPr>
          <w:rFonts w:ascii="Times New Roman" w:hAnsi="Times New Roman" w:cs="Times New Roman"/>
          <w:sz w:val="28"/>
          <w:szCs w:val="28"/>
        </w:rPr>
        <w:t xml:space="preserve"> Текст: </w:t>
      </w:r>
      <w:hyperlink r:id="rId12" w:history="1">
        <w:r w:rsidRPr="00057C59">
          <w:rPr>
            <w:rStyle w:val="a3"/>
            <w:rFonts w:ascii="Times New Roman" w:hAnsi="Times New Roman" w:cs="Times New Roman"/>
            <w:sz w:val="28"/>
            <w:szCs w:val="28"/>
          </w:rPr>
          <w:t>https://yur-gazeta.com/publications/practice/kriminalne-pravo-ta-proces/pokarannya-bez-avtomatizmu-yak-zakonoproekt--14213-zminyue-pidhid-do-viyskovih-kriminalnih-pravoporu.html</w:t>
        </w:r>
      </w:hyperlink>
      <w:r w:rsidRPr="00057C59">
        <w:rPr>
          <w:rFonts w:ascii="Times New Roman" w:hAnsi="Times New Roman" w:cs="Times New Roman"/>
          <w:sz w:val="28"/>
          <w:szCs w:val="28"/>
        </w:rPr>
        <w:t xml:space="preserve">          </w:t>
      </w:r>
    </w:p>
    <w:p w:rsidR="005930E0" w:rsidRPr="00057C59" w:rsidRDefault="005930E0" w:rsidP="00057C59">
      <w:pPr>
        <w:pStyle w:val="a8"/>
        <w:numPr>
          <w:ilvl w:val="0"/>
          <w:numId w:val="1"/>
        </w:numPr>
        <w:spacing w:after="120" w:line="360" w:lineRule="auto"/>
        <w:ind w:left="0" w:firstLine="567"/>
        <w:jc w:val="both"/>
        <w:rPr>
          <w:rFonts w:ascii="Times New Roman" w:hAnsi="Times New Roman" w:cs="Times New Roman"/>
          <w:sz w:val="28"/>
          <w:szCs w:val="28"/>
        </w:rPr>
      </w:pPr>
      <w:r w:rsidRPr="00057C59">
        <w:rPr>
          <w:rFonts w:ascii="Times New Roman" w:hAnsi="Times New Roman" w:cs="Times New Roman"/>
          <w:b/>
          <w:sz w:val="28"/>
          <w:szCs w:val="28"/>
        </w:rPr>
        <w:t>Басалик С. А. Торгівля людьми в Україні: сучасний стан, проблеми та шляхи їх подолання</w:t>
      </w:r>
      <w:r w:rsidRPr="00057C59">
        <w:rPr>
          <w:rFonts w:ascii="Times New Roman" w:hAnsi="Times New Roman" w:cs="Times New Roman"/>
          <w:sz w:val="28"/>
          <w:szCs w:val="28"/>
        </w:rPr>
        <w:t xml:space="preserve"> [Електронний ресурс] / Сергій Анатолійович Басалик, Оле</w:t>
      </w:r>
      <w:r w:rsidR="00E813E3">
        <w:rPr>
          <w:rFonts w:ascii="Times New Roman" w:hAnsi="Times New Roman" w:cs="Times New Roman"/>
          <w:sz w:val="28"/>
          <w:szCs w:val="28"/>
        </w:rPr>
        <w:t xml:space="preserve">ксандр Сергійович Туз // Наук. </w:t>
      </w:r>
      <w:r w:rsidRPr="00057C59">
        <w:rPr>
          <w:rFonts w:ascii="Times New Roman" w:hAnsi="Times New Roman" w:cs="Times New Roman"/>
          <w:sz w:val="28"/>
          <w:szCs w:val="28"/>
        </w:rPr>
        <w:t xml:space="preserve">перспективи. – 2025. – № 10. — С. 764-773.  </w:t>
      </w:r>
      <w:r w:rsidR="009E7B3D">
        <w:rPr>
          <w:rFonts w:ascii="Times New Roman" w:hAnsi="Times New Roman" w:cs="Times New Roman"/>
          <w:i/>
          <w:sz w:val="28"/>
          <w:szCs w:val="28"/>
        </w:rPr>
        <w:t>Висвітлено</w:t>
      </w:r>
      <w:r w:rsidRPr="00057C59">
        <w:rPr>
          <w:rFonts w:ascii="Times New Roman" w:hAnsi="Times New Roman" w:cs="Times New Roman"/>
          <w:i/>
          <w:sz w:val="28"/>
          <w:szCs w:val="28"/>
        </w:rPr>
        <w:t xml:space="preserve"> сучасний стан протидії торгівлі людьми в Україні в умовах збройної агресії РФ. </w:t>
      </w:r>
      <w:r w:rsidR="009E7B3D">
        <w:rPr>
          <w:rFonts w:ascii="Times New Roman" w:hAnsi="Times New Roman" w:cs="Times New Roman"/>
          <w:i/>
          <w:sz w:val="28"/>
          <w:szCs w:val="28"/>
        </w:rPr>
        <w:t>Окреслено</w:t>
      </w:r>
      <w:r w:rsidRPr="00057C59">
        <w:rPr>
          <w:rFonts w:ascii="Times New Roman" w:hAnsi="Times New Roman" w:cs="Times New Roman"/>
          <w:i/>
          <w:sz w:val="28"/>
          <w:szCs w:val="28"/>
        </w:rPr>
        <w:t xml:space="preserve"> ключов</w:t>
      </w:r>
      <w:r w:rsidR="009E7B3D">
        <w:rPr>
          <w:rFonts w:ascii="Times New Roman" w:hAnsi="Times New Roman" w:cs="Times New Roman"/>
          <w:i/>
          <w:sz w:val="28"/>
          <w:szCs w:val="28"/>
        </w:rPr>
        <w:t>і</w:t>
      </w:r>
      <w:r w:rsidRPr="00057C59">
        <w:rPr>
          <w:rFonts w:ascii="Times New Roman" w:hAnsi="Times New Roman" w:cs="Times New Roman"/>
          <w:i/>
          <w:sz w:val="28"/>
          <w:szCs w:val="28"/>
        </w:rPr>
        <w:t xml:space="preserve"> тенденці</w:t>
      </w:r>
      <w:r w:rsidR="009E7B3D">
        <w:rPr>
          <w:rFonts w:ascii="Times New Roman" w:hAnsi="Times New Roman" w:cs="Times New Roman"/>
          <w:i/>
          <w:sz w:val="28"/>
          <w:szCs w:val="28"/>
        </w:rPr>
        <w:t>ї</w:t>
      </w:r>
      <w:r w:rsidRPr="00057C59">
        <w:rPr>
          <w:rFonts w:ascii="Times New Roman" w:hAnsi="Times New Roman" w:cs="Times New Roman"/>
          <w:i/>
          <w:sz w:val="28"/>
          <w:szCs w:val="28"/>
        </w:rPr>
        <w:t xml:space="preserve"> поширення цього злочину, його форми та особливості, серед яких домінують трудова </w:t>
      </w:r>
      <w:r w:rsidR="009E7B3D">
        <w:rPr>
          <w:rFonts w:ascii="Times New Roman" w:hAnsi="Times New Roman" w:cs="Times New Roman"/>
          <w:i/>
          <w:sz w:val="28"/>
          <w:szCs w:val="28"/>
        </w:rPr>
        <w:t>і</w:t>
      </w:r>
      <w:r w:rsidRPr="00057C59">
        <w:rPr>
          <w:rFonts w:ascii="Times New Roman" w:hAnsi="Times New Roman" w:cs="Times New Roman"/>
          <w:i/>
          <w:sz w:val="28"/>
          <w:szCs w:val="28"/>
        </w:rPr>
        <w:t xml:space="preserve"> сексуальна експлуатація, примусове жебрацтво, використання у злочинній діяльності та збройних конфліктах. </w:t>
      </w:r>
      <w:r w:rsidR="009E7B3D">
        <w:rPr>
          <w:rFonts w:ascii="Times New Roman" w:hAnsi="Times New Roman" w:cs="Times New Roman"/>
          <w:i/>
          <w:sz w:val="28"/>
          <w:szCs w:val="28"/>
        </w:rPr>
        <w:t>Проаналізовано</w:t>
      </w:r>
      <w:r w:rsidRPr="00057C59">
        <w:rPr>
          <w:rFonts w:ascii="Times New Roman" w:hAnsi="Times New Roman" w:cs="Times New Roman"/>
          <w:i/>
          <w:sz w:val="28"/>
          <w:szCs w:val="28"/>
        </w:rPr>
        <w:t xml:space="preserve"> проблеми, що ускладнюють ефективну діяльність державних органів, зокрема обмеженість ресурсів, недосконалість координації між інституціями, корупційні чинники, недостатній рівень реінтеграції постраждалих осіб </w:t>
      </w:r>
      <w:r w:rsidR="009E7B3D">
        <w:rPr>
          <w:rFonts w:ascii="Times New Roman" w:hAnsi="Times New Roman" w:cs="Times New Roman"/>
          <w:i/>
          <w:sz w:val="28"/>
          <w:szCs w:val="28"/>
        </w:rPr>
        <w:t>і</w:t>
      </w:r>
      <w:r w:rsidRPr="00057C59">
        <w:rPr>
          <w:rFonts w:ascii="Times New Roman" w:hAnsi="Times New Roman" w:cs="Times New Roman"/>
          <w:i/>
          <w:sz w:val="28"/>
          <w:szCs w:val="28"/>
        </w:rPr>
        <w:t xml:space="preserve"> недоліки судової практики. Окрему увагу приділено впливу повномасштабного вторгнення 2022 р., яке призвело до масштабних міграційних процесів громадян України, підвищення соціальної вразливості населення, загострення проблеми експлуатації українських громадян за кордоном </w:t>
      </w:r>
      <w:r w:rsidR="009E7B3D">
        <w:rPr>
          <w:rFonts w:ascii="Times New Roman" w:hAnsi="Times New Roman" w:cs="Times New Roman"/>
          <w:i/>
          <w:sz w:val="28"/>
          <w:szCs w:val="28"/>
        </w:rPr>
        <w:t>і</w:t>
      </w:r>
      <w:r w:rsidRPr="00057C59">
        <w:rPr>
          <w:rFonts w:ascii="Times New Roman" w:hAnsi="Times New Roman" w:cs="Times New Roman"/>
          <w:i/>
          <w:sz w:val="28"/>
          <w:szCs w:val="28"/>
        </w:rPr>
        <w:t xml:space="preserve"> на тимчасово окупованих територіях (ТОТ). Наведено дані міжнародних організацій, правоохоронних структур </w:t>
      </w:r>
      <w:r w:rsidR="009E7B3D">
        <w:rPr>
          <w:rFonts w:ascii="Times New Roman" w:hAnsi="Times New Roman" w:cs="Times New Roman"/>
          <w:i/>
          <w:sz w:val="28"/>
          <w:szCs w:val="28"/>
        </w:rPr>
        <w:t>і</w:t>
      </w:r>
      <w:r w:rsidRPr="00057C59">
        <w:rPr>
          <w:rFonts w:ascii="Times New Roman" w:hAnsi="Times New Roman" w:cs="Times New Roman"/>
          <w:i/>
          <w:sz w:val="28"/>
          <w:szCs w:val="28"/>
        </w:rPr>
        <w:t xml:space="preserve"> правозахисних інституцій щодо стану протидії торгівлі людьми.</w:t>
      </w:r>
      <w:r w:rsidRPr="00057C59">
        <w:rPr>
          <w:rFonts w:ascii="Times New Roman" w:hAnsi="Times New Roman" w:cs="Times New Roman"/>
          <w:sz w:val="28"/>
          <w:szCs w:val="28"/>
        </w:rPr>
        <w:t xml:space="preserve"> Текст: </w:t>
      </w:r>
      <w:hyperlink r:id="rId13" w:history="1">
        <w:r w:rsidRPr="00057C59">
          <w:rPr>
            <w:rStyle w:val="a3"/>
            <w:rFonts w:ascii="Times New Roman" w:hAnsi="Times New Roman" w:cs="Times New Roman"/>
            <w:sz w:val="28"/>
            <w:szCs w:val="28"/>
          </w:rPr>
          <w:t>http://perspectives.pp.ua/index.php/np/article/view/30930/30898</w:t>
        </w:r>
      </w:hyperlink>
    </w:p>
    <w:p w:rsidR="005930E0" w:rsidRPr="00057C59" w:rsidRDefault="005930E0" w:rsidP="00057C59">
      <w:pPr>
        <w:pStyle w:val="a8"/>
        <w:numPr>
          <w:ilvl w:val="0"/>
          <w:numId w:val="1"/>
        </w:numPr>
        <w:spacing w:after="120" w:line="360" w:lineRule="auto"/>
        <w:ind w:left="0" w:firstLine="567"/>
        <w:jc w:val="both"/>
      </w:pPr>
      <w:r w:rsidRPr="00057C59">
        <w:rPr>
          <w:rFonts w:ascii="Times New Roman" w:hAnsi="Times New Roman" w:cs="Times New Roman"/>
          <w:b/>
          <w:sz w:val="28"/>
          <w:szCs w:val="28"/>
        </w:rPr>
        <w:t>Буняк В. Міжнародні медіаорганізації виступили проти амністії за злочини Росії проти журналістів в Україні</w:t>
      </w:r>
      <w:r w:rsidRPr="00057C59">
        <w:rPr>
          <w:rFonts w:ascii="Times New Roman" w:hAnsi="Times New Roman" w:cs="Times New Roman"/>
          <w:sz w:val="28"/>
          <w:szCs w:val="28"/>
        </w:rPr>
        <w:t xml:space="preserve"> [Електронний ресурс] / Валерія Буняк // Детектор медіа : [інтернет-вид.]. – 2025. – 8 груд. – Електрон. дані.  </w:t>
      </w:r>
      <w:r w:rsidRPr="00057C59">
        <w:rPr>
          <w:rFonts w:ascii="Times New Roman" w:hAnsi="Times New Roman" w:cs="Times New Roman"/>
          <w:i/>
          <w:sz w:val="28"/>
          <w:szCs w:val="28"/>
        </w:rPr>
        <w:t xml:space="preserve">Зазначено, що платформа "Media Freedom Rapid Response" </w:t>
      </w:r>
      <w:r w:rsidRPr="00057C59">
        <w:rPr>
          <w:rFonts w:ascii="Times New Roman" w:hAnsi="Times New Roman" w:cs="Times New Roman"/>
          <w:i/>
          <w:sz w:val="28"/>
          <w:szCs w:val="28"/>
        </w:rPr>
        <w:lastRenderedPageBreak/>
        <w:t xml:space="preserve">(MFRR) та партнерські медіаорганізації виступили проти будь-яких пропозицій щодо надання амністії за російські воєнні злочини проти журналістів у рамках угоди про припинення війни РФ проти України. Відповідне спільне звернення оприлюднили на сайті Міжнародного інституту преси (IPI) у відповідь на попередній "мирний план", який запропонувала адміністрація Президента США Дональда Трампа і який передбачав "повну амністію" для всіх злочинів, скоєних під час війни. Згодом медіа повідомили, що цей пункт зняли з обговорення, однак у MFRR наголосили, що будь-яка спроба запровадити повну амністію за воєнні злочини проти журналістів чи цивільних порушуватиме міжнародне гуманітарне право та зобов’язання у сфері прав людини. Організації підтримали розслідування воєнних злочинів Міжнародним кримінальним судом та українськими правоохоронцями й схвалили ініціативу Ради Європи створити Спеціальний трибунал щодо злочину агресії проти України. Вони закликали країни-члени Ради Європи пришвидшити цей процес, щоб майбутній трибунал міг повноцінно розслідувати всі злочини, включно з тими, що були спрямовані проти журналістів. </w:t>
      </w:r>
      <w:r w:rsidRPr="00057C59">
        <w:rPr>
          <w:rFonts w:ascii="Times New Roman" w:hAnsi="Times New Roman" w:cs="Times New Roman"/>
          <w:sz w:val="28"/>
          <w:szCs w:val="28"/>
        </w:rPr>
        <w:t xml:space="preserve">Текст: </w:t>
      </w:r>
      <w:hyperlink r:id="rId14" w:history="1">
        <w:r w:rsidRPr="00057C59">
          <w:rPr>
            <w:rStyle w:val="a3"/>
            <w:rFonts w:ascii="Times New Roman" w:hAnsi="Times New Roman" w:cs="Times New Roman"/>
            <w:sz w:val="28"/>
            <w:szCs w:val="28"/>
          </w:rPr>
          <w:t>https://detector.media/infospace/article/246142/2025-12-08-mizhnarodni-mediaorganizatsii-vystupyly-proty-amnistii-za-zlochyny-rosii-proty-zhurnalistiv-v-ukraini/</w:t>
        </w:r>
      </w:hyperlink>
    </w:p>
    <w:p w:rsidR="005930E0" w:rsidRPr="00057C59" w:rsidRDefault="005930E0" w:rsidP="00057C59">
      <w:pPr>
        <w:pStyle w:val="a8"/>
        <w:numPr>
          <w:ilvl w:val="0"/>
          <w:numId w:val="1"/>
        </w:numPr>
        <w:spacing w:after="120" w:line="360" w:lineRule="auto"/>
        <w:ind w:left="0" w:firstLine="567"/>
        <w:jc w:val="both"/>
        <w:rPr>
          <w:rFonts w:ascii="Times New Roman" w:hAnsi="Times New Roman" w:cs="Times New Roman"/>
          <w:sz w:val="28"/>
          <w:szCs w:val="28"/>
        </w:rPr>
      </w:pPr>
      <w:r w:rsidRPr="00057C59">
        <w:rPr>
          <w:rFonts w:ascii="Times New Roman" w:hAnsi="Times New Roman" w:cs="Times New Roman"/>
          <w:b/>
          <w:sz w:val="28"/>
          <w:szCs w:val="28"/>
        </w:rPr>
        <w:t>В Італії ухвалили закон про феміцид: передбачено довічне ув’язнення</w:t>
      </w:r>
      <w:r w:rsidRPr="00057C59">
        <w:rPr>
          <w:rFonts w:ascii="Times New Roman" w:hAnsi="Times New Roman" w:cs="Times New Roman"/>
          <w:sz w:val="28"/>
          <w:szCs w:val="28"/>
        </w:rPr>
        <w:t xml:space="preserve"> [Електронний ресурс] // Юрид. газ. – 2025. – 27 листоп. – Електрон. дані.    </w:t>
      </w:r>
      <w:r w:rsidRPr="00057C59">
        <w:rPr>
          <w:rFonts w:ascii="Times New Roman" w:hAnsi="Times New Roman" w:cs="Times New Roman"/>
          <w:i/>
          <w:sz w:val="28"/>
          <w:szCs w:val="28"/>
        </w:rPr>
        <w:t xml:space="preserve">Зазначено, що Палата депутатів Італії схвалила закон, який запроваджує у Кримінальному кодексі окремий злочин – феміцид. Законом введено ст. 577-bis, яка передбачає довічне позбавлення волі у разі вбивства жінки з мотивів гендерної ненависті, дискримінації або з метою придушення свободи жертви. Рішення ухвалене у Міжнародний день боротьби з насильством щодо жінок. Прем’єр-міністр Італії Джорджія Мелоні назвала ухвалення закону "сигналом політичної згуртованості" та заявила, що держава посилює боротьбу з насильством щодо жінок, зокрема </w:t>
      </w:r>
      <w:r w:rsidRPr="00057C59">
        <w:rPr>
          <w:rFonts w:ascii="Times New Roman" w:hAnsi="Times New Roman" w:cs="Times New Roman"/>
          <w:i/>
          <w:sz w:val="28"/>
          <w:szCs w:val="28"/>
        </w:rPr>
        <w:lastRenderedPageBreak/>
        <w:t>через розширення фінансування центрів підтримки та притулків. Паралельно триває розгляд законопроєкту щодо визнання сексу без добровільної згоди злочином, який передбачає покарання від 6 до 12 років позбавлення волі. Однак його розгляд у Сенаті поки що відкладено, що спричинило протест опозиції.</w:t>
      </w:r>
      <w:r w:rsidRPr="00057C59">
        <w:rPr>
          <w:rFonts w:ascii="Times New Roman" w:hAnsi="Times New Roman" w:cs="Times New Roman"/>
          <w:sz w:val="28"/>
          <w:szCs w:val="28"/>
        </w:rPr>
        <w:t xml:space="preserve"> Текст: </w:t>
      </w:r>
      <w:hyperlink r:id="rId15" w:history="1">
        <w:r w:rsidRPr="00057C59">
          <w:rPr>
            <w:rStyle w:val="a3"/>
            <w:rFonts w:ascii="Times New Roman" w:hAnsi="Times New Roman" w:cs="Times New Roman"/>
            <w:sz w:val="28"/>
            <w:szCs w:val="28"/>
          </w:rPr>
          <w:t>https://yur-gazeta.com/golovna/v-italiyi-uhvalili-zakon-pro-femicid-peredbacheno-dovichne-uvyaznennya.html</w:t>
        </w:r>
      </w:hyperlink>
      <w:r w:rsidRPr="00057C59">
        <w:rPr>
          <w:rFonts w:ascii="Times New Roman" w:hAnsi="Times New Roman" w:cs="Times New Roman"/>
          <w:sz w:val="28"/>
          <w:szCs w:val="28"/>
        </w:rPr>
        <w:t xml:space="preserve">         </w:t>
      </w:r>
    </w:p>
    <w:p w:rsidR="005930E0" w:rsidRPr="00057C59" w:rsidRDefault="005930E0" w:rsidP="00057C59">
      <w:pPr>
        <w:pStyle w:val="a8"/>
        <w:numPr>
          <w:ilvl w:val="0"/>
          <w:numId w:val="1"/>
        </w:numPr>
        <w:spacing w:after="120" w:line="360" w:lineRule="auto"/>
        <w:ind w:left="0" w:firstLine="567"/>
        <w:jc w:val="both"/>
        <w:rPr>
          <w:rFonts w:ascii="Times New Roman" w:hAnsi="Times New Roman" w:cs="Times New Roman"/>
          <w:sz w:val="28"/>
          <w:szCs w:val="28"/>
        </w:rPr>
      </w:pPr>
      <w:r w:rsidRPr="00057C59">
        <w:rPr>
          <w:rFonts w:ascii="Times New Roman" w:hAnsi="Times New Roman" w:cs="Times New Roman"/>
          <w:b/>
          <w:sz w:val="28"/>
          <w:szCs w:val="28"/>
        </w:rPr>
        <w:t>В Україні врегулюють порядок виплати винагороди викривачам корупції: що пропонує законопроєкт 14274</w:t>
      </w:r>
      <w:r w:rsidRPr="00057C59">
        <w:rPr>
          <w:rFonts w:ascii="Times New Roman" w:hAnsi="Times New Roman" w:cs="Times New Roman"/>
          <w:sz w:val="28"/>
          <w:szCs w:val="28"/>
        </w:rPr>
        <w:t xml:space="preserve"> [Електронний ресурс] // Суд.-юрид. газ. – 2025. – 5 груд. – Електрон. дані.  </w:t>
      </w:r>
      <w:r w:rsidRPr="00057C59">
        <w:rPr>
          <w:rFonts w:ascii="Times New Roman" w:hAnsi="Times New Roman" w:cs="Times New Roman"/>
          <w:i/>
          <w:sz w:val="28"/>
          <w:szCs w:val="28"/>
        </w:rPr>
        <w:t>Окреслено ключові норми зареєстрованого у Верховній Раді України (ВР України) законопроєкту №</w:t>
      </w:r>
      <w:r w:rsidR="0012455A">
        <w:rPr>
          <w:rFonts w:ascii="Times New Roman" w:hAnsi="Times New Roman" w:cs="Times New Roman"/>
          <w:i/>
          <w:sz w:val="28"/>
          <w:szCs w:val="28"/>
        </w:rPr>
        <w:t xml:space="preserve"> </w:t>
      </w:r>
      <w:r w:rsidRPr="00057C59">
        <w:rPr>
          <w:rFonts w:ascii="Times New Roman" w:hAnsi="Times New Roman" w:cs="Times New Roman"/>
          <w:i/>
          <w:sz w:val="28"/>
          <w:szCs w:val="28"/>
        </w:rPr>
        <w:t xml:space="preserve">14274 "Про внесення змін до Кримінального процесуального кодексу та інших законодавчих актів щодо врегулювання виплати винагороди викривачам", який визначає чіткі правила для громадян, які повідомляють про корупційні злочини та сприяють їх розкриттю. Законопроєкт уточнює статус "викривача", порядок інформування Національного агентства з питань запобігання корупції (НАЗК) </w:t>
      </w:r>
      <w:r w:rsidR="00F32088">
        <w:rPr>
          <w:rFonts w:ascii="Times New Roman" w:hAnsi="Times New Roman" w:cs="Times New Roman"/>
          <w:i/>
          <w:sz w:val="28"/>
          <w:szCs w:val="28"/>
        </w:rPr>
        <w:t>і</w:t>
      </w:r>
      <w:r w:rsidRPr="00057C59">
        <w:rPr>
          <w:rFonts w:ascii="Times New Roman" w:hAnsi="Times New Roman" w:cs="Times New Roman"/>
          <w:i/>
          <w:sz w:val="28"/>
          <w:szCs w:val="28"/>
        </w:rPr>
        <w:t xml:space="preserve"> механізм виплати винагороди, а також передбачає уточнення механізму виплати винагороди викривачам. Запропоновано: доповнити Кримінальний процесуальний кодекс України (КПК України) вимогою для прокурора: протягом п’яти днів після передачі обвинувального акта до суду він повинен письмово повідомити НАЗК про кримінальне провадження, у якому брав участь викривач, і надати необхідні відомості; змінити порядок виконання судових рішень; зобов'язати суд у п’ятиденний строк над</w:t>
      </w:r>
      <w:r w:rsidR="00F32088">
        <w:rPr>
          <w:rFonts w:ascii="Times New Roman" w:hAnsi="Times New Roman" w:cs="Times New Roman"/>
          <w:i/>
          <w:sz w:val="28"/>
          <w:szCs w:val="28"/>
        </w:rPr>
        <w:t>і</w:t>
      </w:r>
      <w:r w:rsidRPr="00057C59">
        <w:rPr>
          <w:rFonts w:ascii="Times New Roman" w:hAnsi="Times New Roman" w:cs="Times New Roman"/>
          <w:i/>
          <w:sz w:val="28"/>
          <w:szCs w:val="28"/>
        </w:rPr>
        <w:t xml:space="preserve">слати копію рішення про виплату винагороди до НАЗК. Як вказано у пояснювальній записці, ухвалення закону дозволить гарантувати викривачам корупції право на винагороду та забезпечить реальний механізм отримання такої винагороди, передбаченої Законом "Про запобігання корупції". </w:t>
      </w:r>
      <w:r w:rsidRPr="00057C59">
        <w:rPr>
          <w:rFonts w:ascii="Times New Roman" w:hAnsi="Times New Roman" w:cs="Times New Roman"/>
          <w:sz w:val="28"/>
          <w:szCs w:val="28"/>
        </w:rPr>
        <w:t xml:space="preserve">Текст: </w:t>
      </w:r>
      <w:hyperlink r:id="rId16" w:history="1">
        <w:r w:rsidRPr="00057C59">
          <w:rPr>
            <w:rStyle w:val="a3"/>
            <w:rFonts w:ascii="Times New Roman" w:hAnsi="Times New Roman" w:cs="Times New Roman"/>
            <w:sz w:val="28"/>
            <w:szCs w:val="28"/>
          </w:rPr>
          <w:t>https://sud.ua/uk/news/publication/347869-v-ukraine-ureguliruyut-poryadok-vyplaty-voznagrazhdeniya-razoblachitelyam-korruptsii-chto-predlagaet-zakonoproekt-14274</w:t>
        </w:r>
      </w:hyperlink>
      <w:r w:rsidRPr="00057C59">
        <w:rPr>
          <w:rFonts w:ascii="Times New Roman" w:hAnsi="Times New Roman" w:cs="Times New Roman"/>
          <w:sz w:val="28"/>
          <w:szCs w:val="28"/>
        </w:rPr>
        <w:t xml:space="preserve">    </w:t>
      </w:r>
    </w:p>
    <w:p w:rsidR="005930E0" w:rsidRPr="00057C59" w:rsidRDefault="005930E0" w:rsidP="00057C59">
      <w:pPr>
        <w:pStyle w:val="a8"/>
        <w:numPr>
          <w:ilvl w:val="0"/>
          <w:numId w:val="1"/>
        </w:numPr>
        <w:spacing w:after="120" w:line="360" w:lineRule="auto"/>
        <w:ind w:left="0" w:firstLine="567"/>
        <w:jc w:val="both"/>
        <w:rPr>
          <w:rFonts w:ascii="Times New Roman" w:hAnsi="Times New Roman" w:cs="Times New Roman"/>
          <w:sz w:val="28"/>
          <w:szCs w:val="28"/>
        </w:rPr>
      </w:pPr>
      <w:r w:rsidRPr="00057C59">
        <w:rPr>
          <w:rFonts w:ascii="Times New Roman" w:hAnsi="Times New Roman" w:cs="Times New Roman"/>
          <w:b/>
          <w:sz w:val="28"/>
          <w:szCs w:val="28"/>
        </w:rPr>
        <w:lastRenderedPageBreak/>
        <w:t>Васильченко Ю. Цікаве про РНБО. Яких деталей не вистачає у "справі Скороход"</w:t>
      </w:r>
      <w:r w:rsidRPr="00057C59">
        <w:rPr>
          <w:rFonts w:ascii="Times New Roman" w:hAnsi="Times New Roman" w:cs="Times New Roman"/>
          <w:sz w:val="28"/>
          <w:szCs w:val="28"/>
        </w:rPr>
        <w:t xml:space="preserve"> [Електронний ресурс] / Юрій Васильченко // Dsnews : [веб-сайт]. – 2025. – 8 груд. – Електрон. дані.  </w:t>
      </w:r>
      <w:r w:rsidRPr="00057C59">
        <w:rPr>
          <w:rFonts w:ascii="Times New Roman" w:hAnsi="Times New Roman" w:cs="Times New Roman"/>
          <w:i/>
          <w:sz w:val="28"/>
          <w:szCs w:val="28"/>
        </w:rPr>
        <w:t>Розглянуто ситуацію навколо справи народної депутатки Анни Скороход, яка, за версією слідства, разом зі спільниками мала передати отриману неправомірну вигоду до Ради національної безпеки і оборони (РНБО) за ухвалення санкційного рішення. Натомість А</w:t>
      </w:r>
      <w:r w:rsidR="00771187">
        <w:rPr>
          <w:rFonts w:ascii="Times New Roman" w:hAnsi="Times New Roman" w:cs="Times New Roman"/>
          <w:i/>
          <w:sz w:val="28"/>
          <w:szCs w:val="28"/>
        </w:rPr>
        <w:t>.</w:t>
      </w:r>
      <w:r w:rsidRPr="00057C59">
        <w:rPr>
          <w:rFonts w:ascii="Times New Roman" w:hAnsi="Times New Roman" w:cs="Times New Roman"/>
          <w:i/>
          <w:sz w:val="28"/>
          <w:szCs w:val="28"/>
        </w:rPr>
        <w:t xml:space="preserve"> Скороход спростовує всі звинувачення та заявляє, що на неї тиснуть з метою заблокувати політичну діяльність. Зазначено, що народна депутатка відома своєю жорсткою критикою мобілізації, яку здійснюють територіальні центри комплектування (ТЦК), а також вона ініціювала постанову про звернення до Нобелівського комітету щодо надання Президенту Сполучених Штатів Америки (США) Дональду Трампу Премії миру.</w:t>
      </w:r>
      <w:r w:rsidRPr="00057C59">
        <w:rPr>
          <w:rFonts w:ascii="Times New Roman" w:hAnsi="Times New Roman" w:cs="Times New Roman"/>
          <w:sz w:val="28"/>
          <w:szCs w:val="28"/>
        </w:rPr>
        <w:t xml:space="preserve"> Текст: </w:t>
      </w:r>
      <w:hyperlink r:id="rId17" w:history="1">
        <w:r w:rsidRPr="00057C59">
          <w:rPr>
            <w:rStyle w:val="a3"/>
            <w:rFonts w:ascii="Times New Roman" w:hAnsi="Times New Roman" w:cs="Times New Roman"/>
            <w:sz w:val="28"/>
            <w:szCs w:val="28"/>
          </w:rPr>
          <w:t>https://www.dsnews.ua/ukr/politics/pidozra-u-vimaganni-250-tisyach-habara-yakih-detaley-ne-vistachaye-u-spravi-skorohod-07122025-446834</w:t>
        </w:r>
      </w:hyperlink>
      <w:r w:rsidRPr="00057C59">
        <w:rPr>
          <w:rFonts w:ascii="Times New Roman" w:hAnsi="Times New Roman" w:cs="Times New Roman"/>
          <w:sz w:val="28"/>
          <w:szCs w:val="28"/>
        </w:rPr>
        <w:t xml:space="preserve">     </w:t>
      </w:r>
    </w:p>
    <w:p w:rsidR="005930E0" w:rsidRPr="00057C59" w:rsidRDefault="005930E0" w:rsidP="00057C59">
      <w:pPr>
        <w:pStyle w:val="a8"/>
        <w:numPr>
          <w:ilvl w:val="0"/>
          <w:numId w:val="1"/>
        </w:numPr>
        <w:spacing w:after="120" w:line="360" w:lineRule="auto"/>
        <w:ind w:left="0" w:firstLine="567"/>
        <w:jc w:val="both"/>
        <w:rPr>
          <w:rFonts w:ascii="Times New Roman" w:hAnsi="Times New Roman" w:cs="Times New Roman"/>
          <w:sz w:val="28"/>
          <w:szCs w:val="28"/>
        </w:rPr>
      </w:pPr>
      <w:r w:rsidRPr="00057C59">
        <w:rPr>
          <w:rFonts w:ascii="Times New Roman" w:hAnsi="Times New Roman" w:cs="Times New Roman"/>
          <w:b/>
          <w:sz w:val="28"/>
          <w:szCs w:val="28"/>
        </w:rPr>
        <w:t>Використання активів для розвитку ветеранського бізнесу: відбувся круглий стіл</w:t>
      </w:r>
      <w:r w:rsidRPr="00057C59">
        <w:rPr>
          <w:rFonts w:ascii="Times New Roman" w:hAnsi="Times New Roman" w:cs="Times New Roman"/>
          <w:sz w:val="28"/>
          <w:szCs w:val="28"/>
        </w:rPr>
        <w:t xml:space="preserve"> [Електронний ресурс] // Юрид. газ. – 2025. – 1 груд. – Електрон. дані.  </w:t>
      </w:r>
      <w:r w:rsidRPr="00057C59">
        <w:rPr>
          <w:rFonts w:ascii="Times New Roman" w:hAnsi="Times New Roman" w:cs="Times New Roman"/>
          <w:i/>
          <w:sz w:val="28"/>
          <w:szCs w:val="28"/>
        </w:rPr>
        <w:t>Подано інформацію, що 26.11.2025 в Києві відбувся круглий стіл із питань використання злочинних активів для підтримки відновлення ветеранів і розвитку ветеранського бізнесу, який організувало адвокатське об’єднання "Globa&amp;Globa". Учасники заходу, зокрема, обговорили правові, економічні та соціальні механізми використання арештованих, конфіскованих і підсанкційних активів осіб, пов’язаних із державою-агресором, для реабілітації та соціально-економічної реінтеграції ветеранів, а також підтримки ветеранського підприємництва.</w:t>
      </w:r>
      <w:r w:rsidRPr="00057C59">
        <w:rPr>
          <w:rFonts w:ascii="Times New Roman" w:hAnsi="Times New Roman" w:cs="Times New Roman"/>
          <w:sz w:val="28"/>
          <w:szCs w:val="28"/>
        </w:rPr>
        <w:t xml:space="preserve"> Текст: </w:t>
      </w:r>
      <w:hyperlink r:id="rId18" w:history="1">
        <w:r w:rsidRPr="00057C59">
          <w:rPr>
            <w:rStyle w:val="a3"/>
            <w:rFonts w:ascii="Times New Roman" w:hAnsi="Times New Roman" w:cs="Times New Roman"/>
            <w:sz w:val="28"/>
            <w:szCs w:val="28"/>
          </w:rPr>
          <w:t>https://yur-gazeta.com/golovna/vikoristannya-aktiviv-dlya-rozvitku-veteranskogo-biznesu-vidbuvsya-krugliy-stil.html</w:t>
        </w:r>
      </w:hyperlink>
    </w:p>
    <w:p w:rsidR="005930E0" w:rsidRPr="00057C59" w:rsidRDefault="005930E0" w:rsidP="00057C59">
      <w:pPr>
        <w:pStyle w:val="a8"/>
        <w:numPr>
          <w:ilvl w:val="0"/>
          <w:numId w:val="1"/>
        </w:numPr>
        <w:spacing w:after="120" w:line="360" w:lineRule="auto"/>
        <w:ind w:left="0" w:firstLine="567"/>
        <w:jc w:val="both"/>
        <w:rPr>
          <w:rFonts w:ascii="Times New Roman" w:hAnsi="Times New Roman" w:cs="Times New Roman"/>
          <w:sz w:val="28"/>
          <w:szCs w:val="28"/>
        </w:rPr>
      </w:pPr>
      <w:r w:rsidRPr="00057C59">
        <w:rPr>
          <w:rFonts w:ascii="Times New Roman" w:hAnsi="Times New Roman" w:cs="Times New Roman"/>
          <w:b/>
          <w:sz w:val="28"/>
          <w:szCs w:val="28"/>
        </w:rPr>
        <w:t>Вичавка В. І. Перспективи розвитку та інституціоналізації поліграфологічних досліджень у системі забезпечення національної безпеки України: виклики воєнного стану та завдання післявоєнної відбудови</w:t>
      </w:r>
      <w:r w:rsidRPr="00057C59">
        <w:rPr>
          <w:rFonts w:ascii="Times New Roman" w:hAnsi="Times New Roman" w:cs="Times New Roman"/>
          <w:sz w:val="28"/>
          <w:szCs w:val="28"/>
        </w:rPr>
        <w:t xml:space="preserve"> [Електронний ресурс] / Валерій Іванович Вичавка, Артем </w:t>
      </w:r>
      <w:r w:rsidRPr="00057C59">
        <w:rPr>
          <w:rFonts w:ascii="Times New Roman" w:hAnsi="Times New Roman" w:cs="Times New Roman"/>
          <w:sz w:val="28"/>
          <w:szCs w:val="28"/>
        </w:rPr>
        <w:lastRenderedPageBreak/>
        <w:t xml:space="preserve">Олегович Маковський, Валерія Олександрівна Ковальчук // Наук. перспективи. – 2025. – № 10. — С. 795-805.  </w:t>
      </w:r>
      <w:r w:rsidRPr="00057C59">
        <w:rPr>
          <w:rFonts w:ascii="Times New Roman" w:hAnsi="Times New Roman" w:cs="Times New Roman"/>
          <w:i/>
          <w:sz w:val="28"/>
          <w:szCs w:val="28"/>
        </w:rPr>
        <w:t xml:space="preserve">Розглянуто перспективи розвитку та інституціоналізації поліграфологічних досліджень у системі забезпечення національної безпеки України. Розкрито сутність поліграфології як інструменту психофізіологічного тестування та визначено її можливості у сфері кадрового відбору, розслідування злочинів </w:t>
      </w:r>
      <w:r w:rsidR="00771187">
        <w:rPr>
          <w:rFonts w:ascii="Times New Roman" w:hAnsi="Times New Roman" w:cs="Times New Roman"/>
          <w:i/>
          <w:sz w:val="28"/>
          <w:szCs w:val="28"/>
        </w:rPr>
        <w:t>і</w:t>
      </w:r>
      <w:r w:rsidRPr="00057C59">
        <w:rPr>
          <w:rFonts w:ascii="Times New Roman" w:hAnsi="Times New Roman" w:cs="Times New Roman"/>
          <w:i/>
          <w:sz w:val="28"/>
          <w:szCs w:val="28"/>
        </w:rPr>
        <w:t xml:space="preserve"> протидії внутрішнім загрозам в умовах воєнного стану. Досліджено чинне правове регулювання використання поліграфа в Україні та окреслено його недоліки й прогалини</w:t>
      </w:r>
      <w:r w:rsidR="00771187">
        <w:rPr>
          <w:rFonts w:ascii="Times New Roman" w:hAnsi="Times New Roman" w:cs="Times New Roman"/>
          <w:i/>
          <w:sz w:val="28"/>
          <w:szCs w:val="28"/>
        </w:rPr>
        <w:t>.</w:t>
      </w:r>
      <w:r w:rsidRPr="00057C59">
        <w:rPr>
          <w:rFonts w:ascii="Times New Roman" w:hAnsi="Times New Roman" w:cs="Times New Roman"/>
          <w:i/>
          <w:sz w:val="28"/>
          <w:szCs w:val="28"/>
        </w:rPr>
        <w:t xml:space="preserve"> Проаналізовано міжнародний досвід, який може стати основою для адаптації ефективних практик у вітчизняну систему безпеки. Визначено ключові проблеми розвитку поліграфології та сформульовано завдання післявоєнної відбудови у цій сфері, що передбачають інституціоналізацію поліграфа як складового елементу кадрової політики, кримінального судочинства та превентивної діяльності держави.</w:t>
      </w:r>
      <w:r w:rsidRPr="00057C59">
        <w:rPr>
          <w:rFonts w:ascii="Times New Roman" w:hAnsi="Times New Roman" w:cs="Times New Roman"/>
          <w:sz w:val="28"/>
          <w:szCs w:val="28"/>
        </w:rPr>
        <w:t xml:space="preserve"> Текст: </w:t>
      </w:r>
      <w:hyperlink r:id="rId19" w:history="1">
        <w:r w:rsidRPr="00057C59">
          <w:rPr>
            <w:rStyle w:val="a3"/>
            <w:rFonts w:ascii="Times New Roman" w:hAnsi="Times New Roman" w:cs="Times New Roman"/>
            <w:sz w:val="28"/>
            <w:szCs w:val="28"/>
          </w:rPr>
          <w:t>http://perspectives.pp.ua/index.php/np/article/view/30933/30901</w:t>
        </w:r>
      </w:hyperlink>
      <w:r w:rsidRPr="00057C59">
        <w:rPr>
          <w:rFonts w:ascii="Times New Roman" w:hAnsi="Times New Roman" w:cs="Times New Roman"/>
          <w:sz w:val="28"/>
          <w:szCs w:val="28"/>
        </w:rPr>
        <w:t xml:space="preserve">       </w:t>
      </w:r>
    </w:p>
    <w:p w:rsidR="005930E0" w:rsidRPr="00057C59" w:rsidRDefault="005930E0" w:rsidP="00057C59">
      <w:pPr>
        <w:pStyle w:val="a8"/>
        <w:numPr>
          <w:ilvl w:val="0"/>
          <w:numId w:val="1"/>
        </w:numPr>
        <w:spacing w:after="120" w:line="360" w:lineRule="auto"/>
        <w:ind w:left="0" w:firstLine="567"/>
        <w:jc w:val="both"/>
        <w:rPr>
          <w:rFonts w:ascii="Times New Roman" w:hAnsi="Times New Roman" w:cs="Times New Roman"/>
          <w:sz w:val="28"/>
          <w:szCs w:val="28"/>
        </w:rPr>
      </w:pPr>
      <w:r w:rsidRPr="00057C59">
        <w:rPr>
          <w:rFonts w:ascii="Times New Roman" w:hAnsi="Times New Roman" w:cs="Times New Roman"/>
          <w:b/>
          <w:sz w:val="28"/>
          <w:szCs w:val="28"/>
        </w:rPr>
        <w:t>Вишневська Т. Відраховано вже 50 тисяч студентів: які лазівки дозволяли українцям уникати мобілізації</w:t>
      </w:r>
      <w:r w:rsidRPr="00057C59">
        <w:rPr>
          <w:rFonts w:ascii="Times New Roman" w:hAnsi="Times New Roman" w:cs="Times New Roman"/>
          <w:sz w:val="28"/>
          <w:szCs w:val="28"/>
        </w:rPr>
        <w:t xml:space="preserve"> [Електронний ресурс] </w:t>
      </w:r>
      <w:r w:rsidR="00AB65B1">
        <w:rPr>
          <w:rFonts w:ascii="Times New Roman" w:hAnsi="Times New Roman" w:cs="Times New Roman"/>
          <w:sz w:val="28"/>
          <w:szCs w:val="28"/>
        </w:rPr>
        <w:br/>
      </w:r>
      <w:r w:rsidRPr="00057C59">
        <w:rPr>
          <w:rFonts w:ascii="Times New Roman" w:hAnsi="Times New Roman" w:cs="Times New Roman"/>
          <w:sz w:val="28"/>
          <w:szCs w:val="28"/>
        </w:rPr>
        <w:t xml:space="preserve">/ Тетяна Вишневська // Focus.ua : [вебсайт]. – 2025. – 5 груд. — Електрон. дані.  </w:t>
      </w:r>
      <w:r w:rsidRPr="00057C59">
        <w:rPr>
          <w:rFonts w:ascii="Times New Roman" w:hAnsi="Times New Roman" w:cs="Times New Roman"/>
          <w:i/>
          <w:sz w:val="28"/>
          <w:szCs w:val="28"/>
        </w:rPr>
        <w:t>За повідомленням "СтопКор", в Україні продовжується обговорення щодо посилення відповідальності за ухилення від мобілізації. Зазначено, що до законодавства можуть внести зміни про перевірки, чи ходять студенти на заняття, бо вступають у вищі навчальні заклади (ВНЗ) тільки для того, щоб не служити у Збройних силах України (ЗСУ). Голова Державної служби якості освіти (ДСЯО) Р. Гурак в інтерв’ю "ZN.UA" повідомив, що в Україні перевірили приблизно 50 закладів освіти, фокусувались на тих, де кількість студентів віком від 25 років перевищила тисячу. В результаті було порушено вісім кримінальних справ, затримано деканів і ректорів, подано доповідні записки до Міністерства освіти і науки України (МОН України) щодо анулювання ліцензій двох закладів. Загалом приблизно 50 тис. осіб із коледжів і університетів відрахували</w:t>
      </w:r>
      <w:r w:rsidRPr="00057C59">
        <w:rPr>
          <w:rFonts w:ascii="Times New Roman" w:hAnsi="Times New Roman" w:cs="Times New Roman"/>
          <w:sz w:val="28"/>
          <w:szCs w:val="28"/>
        </w:rPr>
        <w:t xml:space="preserve">. Текст: </w:t>
      </w:r>
      <w:hyperlink r:id="rId20" w:history="1">
        <w:r w:rsidRPr="00057C59">
          <w:rPr>
            <w:rStyle w:val="a3"/>
            <w:rFonts w:ascii="Times New Roman" w:hAnsi="Times New Roman" w:cs="Times New Roman"/>
            <w:sz w:val="28"/>
            <w:szCs w:val="28"/>
          </w:rPr>
          <w:t>https://focus.ua/uk/voennye-</w:t>
        </w:r>
        <w:r w:rsidRPr="00057C59">
          <w:rPr>
            <w:rStyle w:val="a3"/>
            <w:rFonts w:ascii="Times New Roman" w:hAnsi="Times New Roman" w:cs="Times New Roman"/>
            <w:sz w:val="28"/>
            <w:szCs w:val="28"/>
          </w:rPr>
          <w:lastRenderedPageBreak/>
          <w:t>novosti/735823-uhilennya-vid-mobilizaciji-v-ukrajini-trivaye-masshtabna-perevirka-vishiv-vidrahovano-50-tisyach-studentiv</w:t>
        </w:r>
      </w:hyperlink>
      <w:r w:rsidRPr="00057C59">
        <w:rPr>
          <w:rFonts w:ascii="Times New Roman" w:hAnsi="Times New Roman" w:cs="Times New Roman"/>
          <w:sz w:val="28"/>
          <w:szCs w:val="28"/>
        </w:rPr>
        <w:t xml:space="preserve">          </w:t>
      </w:r>
    </w:p>
    <w:p w:rsidR="005930E0" w:rsidRPr="00057C59" w:rsidRDefault="005930E0" w:rsidP="00057C59">
      <w:pPr>
        <w:pStyle w:val="a8"/>
        <w:numPr>
          <w:ilvl w:val="0"/>
          <w:numId w:val="1"/>
        </w:numPr>
        <w:spacing w:after="120" w:line="360" w:lineRule="auto"/>
        <w:ind w:left="0" w:firstLine="567"/>
        <w:jc w:val="both"/>
        <w:rPr>
          <w:rFonts w:ascii="Times New Roman" w:hAnsi="Times New Roman" w:cs="Times New Roman"/>
          <w:sz w:val="28"/>
          <w:szCs w:val="28"/>
        </w:rPr>
      </w:pPr>
      <w:r w:rsidRPr="00057C59">
        <w:rPr>
          <w:rFonts w:ascii="Times New Roman" w:hAnsi="Times New Roman" w:cs="Times New Roman"/>
          <w:b/>
          <w:sz w:val="28"/>
          <w:szCs w:val="28"/>
        </w:rPr>
        <w:t>Військова омбудсменка виявила масові порушення прав у штурмових полках</w:t>
      </w:r>
      <w:r w:rsidRPr="00057C59">
        <w:rPr>
          <w:rFonts w:ascii="Times New Roman" w:hAnsi="Times New Roman" w:cs="Times New Roman"/>
          <w:sz w:val="28"/>
          <w:szCs w:val="28"/>
        </w:rPr>
        <w:t xml:space="preserve"> [Електронний ресурс] // Високий замок. – 2025. – 6 груд. – Електрон. дані.  </w:t>
      </w:r>
      <w:r w:rsidRPr="00057C59">
        <w:rPr>
          <w:rFonts w:ascii="Times New Roman" w:hAnsi="Times New Roman" w:cs="Times New Roman"/>
          <w:i/>
          <w:sz w:val="28"/>
          <w:szCs w:val="28"/>
        </w:rPr>
        <w:t>Йдеться про інтерв’ю військової омбудсменки Ольги Решетилової "Lb.ua" щодо виявлення масових порушень прав військовослужбовців в окремих штурмових полках Сил оборони. За її словами, численні скарги стали підставою для виїзних перевірок, під час яких  виявлено порушення. Вона наголосила, що йдеться не про всі штурмові полки, а про окремі підрозділи, яким "здалося, що вони безкарні". Оскільки виявлені факти мають ознаки "відвертого криміналу", вони вийшли за межі компетенції військового омбудсмана. "Усі [скарги] передала в правоохоронні органи. Зараз триває слідство. Далі м’яч на полі Офісу Генерального прокурора і правоохоронних органів. Я сподіваюся, що вони будуть у цьому розслідуванні доволі ефективними", - зазначила військова омбудсменка.</w:t>
      </w:r>
      <w:r w:rsidRPr="00057C59">
        <w:rPr>
          <w:rFonts w:ascii="Times New Roman" w:hAnsi="Times New Roman" w:cs="Times New Roman"/>
          <w:sz w:val="28"/>
          <w:szCs w:val="28"/>
        </w:rPr>
        <w:t xml:space="preserve"> Текст : </w:t>
      </w:r>
      <w:hyperlink r:id="rId21" w:history="1">
        <w:r w:rsidRPr="00057C59">
          <w:rPr>
            <w:rStyle w:val="a3"/>
            <w:rFonts w:ascii="Times New Roman" w:hAnsi="Times New Roman" w:cs="Times New Roman"/>
            <w:sz w:val="28"/>
            <w:szCs w:val="28"/>
          </w:rPr>
          <w:t>https://wz.lviv.ua/news/543663-viiskova-ombudsmenka-vyiavyla-masovi-porushennia-prav-u-shturmovykh-polkakh</w:t>
        </w:r>
      </w:hyperlink>
    </w:p>
    <w:p w:rsidR="005930E0" w:rsidRPr="00057C59" w:rsidRDefault="005930E0" w:rsidP="00057C59">
      <w:pPr>
        <w:pStyle w:val="a8"/>
        <w:numPr>
          <w:ilvl w:val="0"/>
          <w:numId w:val="1"/>
        </w:numPr>
        <w:spacing w:after="120" w:line="360" w:lineRule="auto"/>
        <w:ind w:left="0" w:firstLine="567"/>
        <w:jc w:val="both"/>
        <w:rPr>
          <w:rFonts w:ascii="Times New Roman" w:hAnsi="Times New Roman" w:cs="Times New Roman"/>
          <w:sz w:val="28"/>
          <w:szCs w:val="28"/>
        </w:rPr>
      </w:pPr>
      <w:r w:rsidRPr="00057C59">
        <w:rPr>
          <w:rFonts w:ascii="Times New Roman" w:hAnsi="Times New Roman" w:cs="Times New Roman"/>
          <w:b/>
          <w:sz w:val="28"/>
          <w:szCs w:val="28"/>
        </w:rPr>
        <w:t>Войцехівський С. В. Використання матеріалів контррозвідувальної діяльності в кримінальному провадженні</w:t>
      </w:r>
      <w:r w:rsidRPr="00057C59">
        <w:rPr>
          <w:rFonts w:ascii="Times New Roman" w:hAnsi="Times New Roman" w:cs="Times New Roman"/>
          <w:sz w:val="28"/>
          <w:szCs w:val="28"/>
        </w:rPr>
        <w:t xml:space="preserve"> [Електронний ресурс] / Сергій Володимирович Войцехівський // Нац. інтереси України. – 2025. – № 11. — С. 618-636.  </w:t>
      </w:r>
      <w:r w:rsidRPr="00057C59">
        <w:rPr>
          <w:rFonts w:ascii="Times New Roman" w:hAnsi="Times New Roman" w:cs="Times New Roman"/>
          <w:i/>
          <w:sz w:val="28"/>
          <w:szCs w:val="28"/>
        </w:rPr>
        <w:t>В</w:t>
      </w:r>
      <w:r w:rsidR="00703EB5">
        <w:rPr>
          <w:rFonts w:ascii="Times New Roman" w:hAnsi="Times New Roman" w:cs="Times New Roman"/>
          <w:i/>
          <w:sz w:val="28"/>
          <w:szCs w:val="28"/>
        </w:rPr>
        <w:t>изначено</w:t>
      </w:r>
      <w:r w:rsidRPr="00057C59">
        <w:rPr>
          <w:rFonts w:ascii="Times New Roman" w:hAnsi="Times New Roman" w:cs="Times New Roman"/>
          <w:i/>
          <w:sz w:val="28"/>
          <w:szCs w:val="28"/>
        </w:rPr>
        <w:t xml:space="preserve">, що контррозвідувальна діяльність є видом діяльності у сфері забезпечення державної безпеки, метою якої є попередження, своєчасне виявлення і запобігання зовнішнім </w:t>
      </w:r>
      <w:r w:rsidR="00703EB5">
        <w:rPr>
          <w:rFonts w:ascii="Times New Roman" w:hAnsi="Times New Roman" w:cs="Times New Roman"/>
          <w:i/>
          <w:sz w:val="28"/>
          <w:szCs w:val="28"/>
        </w:rPr>
        <w:t>і</w:t>
      </w:r>
      <w:r w:rsidRPr="00057C59">
        <w:rPr>
          <w:rFonts w:ascii="Times New Roman" w:hAnsi="Times New Roman" w:cs="Times New Roman"/>
          <w:i/>
          <w:sz w:val="28"/>
          <w:szCs w:val="28"/>
        </w:rPr>
        <w:t xml:space="preserve"> внутрішнім загрозам безпеці України, припинення розвідувальних, терористичних та інших протиправних посягань спеціальних служб іноземних держав. Проаналізовано співвідношення контррозвідувальної та оперативно-розшукової діяльностей. Запропоновано внести зміни до чинного законодавства, що встановлюватимуть незалежний від Закону України ”Про оперативно-розшукову діяльність” та Кримінального процесуального кодексу України (КПК України) порядок </w:t>
      </w:r>
      <w:r w:rsidRPr="00057C59">
        <w:rPr>
          <w:rFonts w:ascii="Times New Roman" w:hAnsi="Times New Roman" w:cs="Times New Roman"/>
          <w:i/>
          <w:sz w:val="28"/>
          <w:szCs w:val="28"/>
        </w:rPr>
        <w:lastRenderedPageBreak/>
        <w:t>проведення контррозвідувальної діяльності.</w:t>
      </w:r>
      <w:r w:rsidRPr="00057C59">
        <w:rPr>
          <w:rFonts w:ascii="Times New Roman" w:hAnsi="Times New Roman" w:cs="Times New Roman"/>
          <w:sz w:val="28"/>
          <w:szCs w:val="28"/>
        </w:rPr>
        <w:t xml:space="preserve"> Текст: </w:t>
      </w:r>
      <w:hyperlink r:id="rId22" w:history="1">
        <w:r w:rsidRPr="00057C59">
          <w:rPr>
            <w:rStyle w:val="a3"/>
            <w:rFonts w:ascii="Times New Roman" w:hAnsi="Times New Roman" w:cs="Times New Roman"/>
            <w:sz w:val="28"/>
            <w:szCs w:val="28"/>
          </w:rPr>
          <w:t>https://perspectives.pp.ua/index.php/niu/article/view/31370/31334</w:t>
        </w:r>
      </w:hyperlink>
    </w:p>
    <w:p w:rsidR="005930E0" w:rsidRPr="00057C59" w:rsidRDefault="005930E0" w:rsidP="00057C59">
      <w:pPr>
        <w:pStyle w:val="a8"/>
        <w:numPr>
          <w:ilvl w:val="0"/>
          <w:numId w:val="1"/>
        </w:numPr>
        <w:spacing w:after="120" w:line="360" w:lineRule="auto"/>
        <w:ind w:left="0" w:firstLine="567"/>
        <w:jc w:val="both"/>
        <w:rPr>
          <w:rFonts w:ascii="Times New Roman" w:hAnsi="Times New Roman" w:cs="Times New Roman"/>
          <w:sz w:val="28"/>
          <w:szCs w:val="28"/>
        </w:rPr>
      </w:pPr>
      <w:r w:rsidRPr="00057C59">
        <w:rPr>
          <w:rFonts w:ascii="Times New Roman" w:hAnsi="Times New Roman" w:cs="Times New Roman"/>
          <w:b/>
          <w:sz w:val="28"/>
          <w:szCs w:val="28"/>
        </w:rPr>
        <w:t>Воліков Т. А. Концепція криміналістичної характеристики та її значення для методики розслідування кримінальних правопорушень проти власності</w:t>
      </w:r>
      <w:r w:rsidRPr="00057C59">
        <w:rPr>
          <w:rFonts w:ascii="Times New Roman" w:hAnsi="Times New Roman" w:cs="Times New Roman"/>
          <w:sz w:val="28"/>
          <w:szCs w:val="28"/>
        </w:rPr>
        <w:t xml:space="preserve"> [Електронний ресурс] / Тарас Анатолійович Воліков // Нац. інтереси України. – 2025. – № 11. — С. 637-647.  </w:t>
      </w:r>
      <w:r w:rsidRPr="00057C59">
        <w:rPr>
          <w:rFonts w:ascii="Times New Roman" w:hAnsi="Times New Roman" w:cs="Times New Roman"/>
          <w:i/>
          <w:sz w:val="28"/>
          <w:szCs w:val="28"/>
        </w:rPr>
        <w:t>Криміналістичн</w:t>
      </w:r>
      <w:r w:rsidR="00DB609E">
        <w:rPr>
          <w:rFonts w:ascii="Times New Roman" w:hAnsi="Times New Roman" w:cs="Times New Roman"/>
          <w:i/>
          <w:sz w:val="28"/>
          <w:szCs w:val="28"/>
        </w:rPr>
        <w:t xml:space="preserve">у </w:t>
      </w:r>
      <w:r w:rsidRPr="00057C59">
        <w:rPr>
          <w:rFonts w:ascii="Times New Roman" w:hAnsi="Times New Roman" w:cs="Times New Roman"/>
          <w:i/>
          <w:sz w:val="28"/>
          <w:szCs w:val="28"/>
        </w:rPr>
        <w:t>характеристик</w:t>
      </w:r>
      <w:r w:rsidR="00DB609E">
        <w:rPr>
          <w:rFonts w:ascii="Times New Roman" w:hAnsi="Times New Roman" w:cs="Times New Roman"/>
          <w:i/>
          <w:sz w:val="28"/>
          <w:szCs w:val="28"/>
        </w:rPr>
        <w:t>у</w:t>
      </w:r>
      <w:r w:rsidRPr="00057C59">
        <w:rPr>
          <w:rFonts w:ascii="Times New Roman" w:hAnsi="Times New Roman" w:cs="Times New Roman"/>
          <w:i/>
          <w:sz w:val="28"/>
          <w:szCs w:val="28"/>
        </w:rPr>
        <w:t xml:space="preserve"> розгля</w:t>
      </w:r>
      <w:r w:rsidR="00DB609E">
        <w:rPr>
          <w:rFonts w:ascii="Times New Roman" w:hAnsi="Times New Roman" w:cs="Times New Roman"/>
          <w:i/>
          <w:sz w:val="28"/>
          <w:szCs w:val="28"/>
        </w:rPr>
        <w:t>нуто</w:t>
      </w:r>
      <w:r w:rsidRPr="00057C59">
        <w:rPr>
          <w:rFonts w:ascii="Times New Roman" w:hAnsi="Times New Roman" w:cs="Times New Roman"/>
          <w:i/>
          <w:sz w:val="28"/>
          <w:szCs w:val="28"/>
        </w:rPr>
        <w:t xml:space="preserve"> як сукупність взаємозалежних відомостей щодо криміналістично вагомих ознак кримінальних правопорушень певно</w:t>
      </w:r>
      <w:r w:rsidR="00DB609E">
        <w:rPr>
          <w:rFonts w:ascii="Times New Roman" w:hAnsi="Times New Roman" w:cs="Times New Roman"/>
          <w:i/>
          <w:sz w:val="28"/>
          <w:szCs w:val="28"/>
        </w:rPr>
        <w:t>ї</w:t>
      </w:r>
      <w:r w:rsidRPr="00057C59">
        <w:rPr>
          <w:rFonts w:ascii="Times New Roman" w:hAnsi="Times New Roman" w:cs="Times New Roman"/>
          <w:i/>
          <w:sz w:val="28"/>
          <w:szCs w:val="28"/>
        </w:rPr>
        <w:t xml:space="preserve"> групи (виду), що сприяють розслідуванню через діяльність з побудови та перевірки версій шляхом проведення слідчих (розшукових) дій та інших процесуальних заходів. Окреслено елементи криміналістичної характеристики та зосереджено увагу на основних напрямках </w:t>
      </w:r>
      <w:r w:rsidR="00DB609E">
        <w:rPr>
          <w:rFonts w:ascii="Times New Roman" w:hAnsi="Times New Roman" w:cs="Times New Roman"/>
          <w:i/>
          <w:sz w:val="28"/>
          <w:szCs w:val="28"/>
        </w:rPr>
        <w:t xml:space="preserve">її </w:t>
      </w:r>
      <w:r w:rsidRPr="00057C59">
        <w:rPr>
          <w:rFonts w:ascii="Times New Roman" w:hAnsi="Times New Roman" w:cs="Times New Roman"/>
          <w:i/>
          <w:sz w:val="28"/>
          <w:szCs w:val="28"/>
        </w:rPr>
        <w:t xml:space="preserve">використання </w:t>
      </w:r>
      <w:r w:rsidR="00DB609E">
        <w:rPr>
          <w:rFonts w:ascii="Times New Roman" w:hAnsi="Times New Roman" w:cs="Times New Roman"/>
          <w:i/>
          <w:sz w:val="28"/>
          <w:szCs w:val="28"/>
        </w:rPr>
        <w:t xml:space="preserve">під час </w:t>
      </w:r>
      <w:r w:rsidRPr="00057C59">
        <w:rPr>
          <w:rFonts w:ascii="Times New Roman" w:hAnsi="Times New Roman" w:cs="Times New Roman"/>
          <w:i/>
          <w:sz w:val="28"/>
          <w:szCs w:val="28"/>
        </w:rPr>
        <w:t xml:space="preserve"> розслідуванн</w:t>
      </w:r>
      <w:r w:rsidR="00DB609E">
        <w:rPr>
          <w:rFonts w:ascii="Times New Roman" w:hAnsi="Times New Roman" w:cs="Times New Roman"/>
          <w:i/>
          <w:sz w:val="28"/>
          <w:szCs w:val="28"/>
        </w:rPr>
        <w:t>я</w:t>
      </w:r>
      <w:r w:rsidRPr="00057C59">
        <w:rPr>
          <w:rFonts w:ascii="Times New Roman" w:hAnsi="Times New Roman" w:cs="Times New Roman"/>
          <w:i/>
          <w:sz w:val="28"/>
          <w:szCs w:val="28"/>
        </w:rPr>
        <w:t xml:space="preserve"> кримінальних правопорушень проти власності, а саме для: виявлення ознак протиправної діяльності; висунення версій щодо злочинного характеру вчиненого діяння та особи підозрюваного; виявлення місць приховання викраденого тощо.</w:t>
      </w:r>
      <w:r w:rsidR="00DB609E">
        <w:rPr>
          <w:rFonts w:ascii="Times New Roman" w:hAnsi="Times New Roman" w:cs="Times New Roman"/>
          <w:i/>
          <w:sz w:val="28"/>
          <w:szCs w:val="28"/>
        </w:rPr>
        <w:t xml:space="preserve">   </w:t>
      </w:r>
      <w:r w:rsidRPr="00057C59">
        <w:rPr>
          <w:rFonts w:ascii="Times New Roman" w:hAnsi="Times New Roman" w:cs="Times New Roman"/>
          <w:sz w:val="28"/>
          <w:szCs w:val="28"/>
        </w:rPr>
        <w:t xml:space="preserve"> Текст: </w:t>
      </w:r>
      <w:hyperlink r:id="rId23" w:history="1">
        <w:r w:rsidRPr="00057C59">
          <w:rPr>
            <w:rStyle w:val="a3"/>
            <w:rFonts w:ascii="Times New Roman" w:hAnsi="Times New Roman" w:cs="Times New Roman"/>
            <w:sz w:val="28"/>
            <w:szCs w:val="28"/>
          </w:rPr>
          <w:t>https://perspectives.pp.ua/index.php/niu/article/view/31371/31335</w:t>
        </w:r>
      </w:hyperlink>
      <w:r w:rsidRPr="00057C59">
        <w:rPr>
          <w:rFonts w:ascii="Times New Roman" w:hAnsi="Times New Roman" w:cs="Times New Roman"/>
          <w:sz w:val="28"/>
          <w:szCs w:val="28"/>
        </w:rPr>
        <w:t xml:space="preserve">   </w:t>
      </w:r>
    </w:p>
    <w:p w:rsidR="005930E0" w:rsidRPr="00057C59" w:rsidRDefault="005930E0" w:rsidP="00057C59">
      <w:pPr>
        <w:pStyle w:val="a8"/>
        <w:numPr>
          <w:ilvl w:val="0"/>
          <w:numId w:val="1"/>
        </w:numPr>
        <w:spacing w:after="120" w:line="360" w:lineRule="auto"/>
        <w:ind w:left="0" w:firstLine="567"/>
        <w:jc w:val="both"/>
        <w:rPr>
          <w:rFonts w:ascii="Times New Roman" w:hAnsi="Times New Roman" w:cs="Times New Roman"/>
          <w:sz w:val="28"/>
          <w:szCs w:val="28"/>
        </w:rPr>
      </w:pPr>
      <w:r w:rsidRPr="00057C59">
        <w:rPr>
          <w:rFonts w:ascii="Times New Roman" w:hAnsi="Times New Roman" w:cs="Times New Roman"/>
          <w:b/>
          <w:sz w:val="28"/>
          <w:szCs w:val="28"/>
        </w:rPr>
        <w:t>Гнатенко М. П. Дезінформація як зброя і детермінанта скоєння злочинів проти людяності</w:t>
      </w:r>
      <w:r w:rsidRPr="00057C59">
        <w:rPr>
          <w:rFonts w:ascii="Times New Roman" w:hAnsi="Times New Roman" w:cs="Times New Roman"/>
          <w:sz w:val="28"/>
          <w:szCs w:val="28"/>
        </w:rPr>
        <w:t xml:space="preserve"> [Електронний ресурс] / М. П. Гнатенко // Юрид. наук. електрон. журн. – 2025. – № 10. – С. 244-247.  </w:t>
      </w:r>
      <w:r w:rsidRPr="00057C59">
        <w:rPr>
          <w:rFonts w:ascii="Times New Roman" w:hAnsi="Times New Roman" w:cs="Times New Roman"/>
          <w:i/>
          <w:sz w:val="28"/>
          <w:szCs w:val="28"/>
        </w:rPr>
        <w:t>Проаналізовано інформаційну політику РФ щодо України, яка базується на дезінформації, що є потужною зброєю, загрозою та детермінантою скоєння злочинів проти людяності. Зазначено, що засоби масової інформації (ЗМІ) мають великий вплив на ідеологічне та політико-правове формування громадян своїх країн, окрім того, такий вплив може виходит</w:t>
      </w:r>
      <w:r w:rsidR="00C1109E">
        <w:rPr>
          <w:rFonts w:ascii="Times New Roman" w:hAnsi="Times New Roman" w:cs="Times New Roman"/>
          <w:i/>
          <w:sz w:val="28"/>
          <w:szCs w:val="28"/>
        </w:rPr>
        <w:t>и</w:t>
      </w:r>
      <w:r w:rsidRPr="00057C59">
        <w:rPr>
          <w:rFonts w:ascii="Times New Roman" w:hAnsi="Times New Roman" w:cs="Times New Roman"/>
          <w:i/>
          <w:sz w:val="28"/>
          <w:szCs w:val="28"/>
        </w:rPr>
        <w:t xml:space="preserve"> далеко за межі власної держави. Наголошено, що з урахуванням процесів глобалізації такі країни, як РФ, КНР та інші мають змогу поширювати вигідні їм тези задля змінення суспільної думки у демократичних країнах, що у майбутньому дозволило б привести до влади у цих державах союзницькі політичні сили, а також забезпечило б підтримку, а не засудження будь-яких незаконних дій </w:t>
      </w:r>
      <w:r w:rsidRPr="00057C59">
        <w:rPr>
          <w:rFonts w:ascii="Times New Roman" w:hAnsi="Times New Roman" w:cs="Times New Roman"/>
          <w:i/>
          <w:sz w:val="28"/>
          <w:szCs w:val="28"/>
        </w:rPr>
        <w:lastRenderedPageBreak/>
        <w:t>держави-агресора. Встановлено зв’язок між інформаційною політикою та скоєнням злочинів проти людяності</w:t>
      </w:r>
      <w:r w:rsidR="00C1109E">
        <w:rPr>
          <w:rFonts w:ascii="Times New Roman" w:hAnsi="Times New Roman" w:cs="Times New Roman"/>
          <w:i/>
          <w:sz w:val="28"/>
          <w:szCs w:val="28"/>
        </w:rPr>
        <w:t xml:space="preserve">. </w:t>
      </w:r>
      <w:r w:rsidRPr="00057C59">
        <w:rPr>
          <w:rFonts w:ascii="Times New Roman" w:hAnsi="Times New Roman" w:cs="Times New Roman"/>
          <w:i/>
          <w:sz w:val="28"/>
          <w:szCs w:val="28"/>
        </w:rPr>
        <w:t>Наведено приклади агресії РФ проти України, Молдови, Грузії та здійснення Китаєм як інформаційного, так і політичного та військового тиску на Тайвань. Резюмовано, що з огляду на виклики в інформаційній безпеці демократичним країнам слід об’єднувати власні зусилля для боротьби з наростаючими загрозами дезінформації та популізму, а також важливим є впровадження програм для підвищення медіаграмотності власних громадян і поліпшення навичок критичного мислення.</w:t>
      </w:r>
      <w:r w:rsidRPr="00057C59">
        <w:rPr>
          <w:rFonts w:ascii="Times New Roman" w:hAnsi="Times New Roman" w:cs="Times New Roman"/>
          <w:sz w:val="28"/>
          <w:szCs w:val="28"/>
        </w:rPr>
        <w:t xml:space="preserve"> Текст: </w:t>
      </w:r>
      <w:hyperlink r:id="rId24" w:history="1">
        <w:r w:rsidRPr="00057C59">
          <w:rPr>
            <w:rStyle w:val="a3"/>
            <w:rFonts w:ascii="Times New Roman" w:hAnsi="Times New Roman" w:cs="Times New Roman"/>
            <w:sz w:val="28"/>
            <w:szCs w:val="28"/>
          </w:rPr>
          <w:t>http://lsej.org.ua/10_2025/56.pdf</w:t>
        </w:r>
      </w:hyperlink>
      <w:r w:rsidRPr="00057C59">
        <w:rPr>
          <w:rFonts w:ascii="Times New Roman" w:hAnsi="Times New Roman" w:cs="Times New Roman"/>
          <w:sz w:val="28"/>
          <w:szCs w:val="28"/>
        </w:rPr>
        <w:t xml:space="preserve">     </w:t>
      </w:r>
    </w:p>
    <w:p w:rsidR="005930E0" w:rsidRPr="00057C59" w:rsidRDefault="005930E0" w:rsidP="00057C59">
      <w:pPr>
        <w:pStyle w:val="a8"/>
        <w:numPr>
          <w:ilvl w:val="0"/>
          <w:numId w:val="1"/>
        </w:numPr>
        <w:spacing w:after="120" w:line="360" w:lineRule="auto"/>
        <w:ind w:left="0" w:firstLine="567"/>
        <w:jc w:val="both"/>
      </w:pPr>
      <w:r w:rsidRPr="00057C59">
        <w:rPr>
          <w:rFonts w:ascii="Times New Roman" w:hAnsi="Times New Roman" w:cs="Times New Roman"/>
          <w:b/>
          <w:sz w:val="28"/>
          <w:szCs w:val="28"/>
        </w:rPr>
        <w:t>Гнатюк М. Цивільна конфіскація поза кримінальним процесом:  ключові орієнтири судової практики ВАКС та ВС</w:t>
      </w:r>
      <w:r w:rsidRPr="00057C59">
        <w:rPr>
          <w:rFonts w:ascii="Times New Roman" w:hAnsi="Times New Roman" w:cs="Times New Roman"/>
          <w:sz w:val="28"/>
          <w:szCs w:val="28"/>
        </w:rPr>
        <w:t xml:space="preserve"> [Електронний ресурс] / Мирослав Гнатюк, Наталія Гнатенко // Юрид. практика. – 2025. – 27 листоп. – Електрон. дані.  </w:t>
      </w:r>
      <w:r w:rsidRPr="00057C59">
        <w:rPr>
          <w:rFonts w:ascii="Times New Roman" w:hAnsi="Times New Roman" w:cs="Times New Roman"/>
          <w:i/>
          <w:sz w:val="28"/>
          <w:szCs w:val="28"/>
        </w:rPr>
        <w:t xml:space="preserve">Досліджено особливості провадження у справах про цивільну конфіскацію та проаналізовано напрацьовану судову практику Вищого антикорупційного суду (ВАКС) і Верховного Суду (ВС). Зазначено, що ВАКС, створений, насамперед, як спеціалізований суд для розгляду корупційних і пов’язаних із ними злочинів, сьогодні не є судом виключно кримінальної спеціалізації - його компетенція вже охоплює три види судочинства: кримінальне, цивільне та адміністративне. Окреслено два ключові підходи до конфіскації, які розрізняють у світовій практиці: in personam - конфіскація особистого майна в межах кримінального процесу, що відбувається одночасно з притягненням винної особи до кримінальної відповідальності; in rem - речова конфіскація, спрямована не на притягнення особи до відповідальності, а виключно на позбавлення її протиправно/необґрунтовано здобутого майна. Висвітлено стандарти доказування, які існують у судовій практиці, та наведено приклади розгляду деяких конкретних справ у ВАКС і ВС. Вказано на практику Європейського суду з прав людини (ЄСПЛ), позиція якого є однозначною: процедура щодо стягнення необґрунтованих активів є цивільною, навіть якщо це призводить до втрати майна; за свою сутністю </w:t>
      </w:r>
      <w:r w:rsidRPr="00057C59">
        <w:rPr>
          <w:rFonts w:ascii="Times New Roman" w:hAnsi="Times New Roman" w:cs="Times New Roman"/>
          <w:i/>
          <w:sz w:val="28"/>
          <w:szCs w:val="28"/>
        </w:rPr>
        <w:lastRenderedPageBreak/>
        <w:t xml:space="preserve">вона є специфічною формою контролю за користуванням майном, а не кримінальним покаранням; конфіскацію активів поза межами кримінального провадження визнано такою, що не суперечить презумпції невинуватості, не порушує майнових прав і заборон покарання без закону. Констатовано, що в сучасних умовах цивільна конфіскація стає одним із найважливіших інструментів антикорупційної політики - ефективним, гнучким </w:t>
      </w:r>
      <w:r w:rsidR="004E16AB">
        <w:rPr>
          <w:rFonts w:ascii="Times New Roman" w:hAnsi="Times New Roman" w:cs="Times New Roman"/>
          <w:i/>
          <w:sz w:val="28"/>
          <w:szCs w:val="28"/>
        </w:rPr>
        <w:t>і</w:t>
      </w:r>
      <w:r w:rsidRPr="00057C59">
        <w:rPr>
          <w:rFonts w:ascii="Times New Roman" w:hAnsi="Times New Roman" w:cs="Times New Roman"/>
          <w:i/>
          <w:sz w:val="28"/>
          <w:szCs w:val="28"/>
        </w:rPr>
        <w:t xml:space="preserve"> таким, що вже має достатню судову практику для передбачуваності її правозастосування. </w:t>
      </w:r>
      <w:r w:rsidRPr="00057C59">
        <w:rPr>
          <w:rFonts w:ascii="Times New Roman" w:hAnsi="Times New Roman" w:cs="Times New Roman"/>
          <w:sz w:val="28"/>
          <w:szCs w:val="28"/>
        </w:rPr>
        <w:t xml:space="preserve">Текст: </w:t>
      </w:r>
      <w:hyperlink r:id="rId25" w:history="1">
        <w:r w:rsidRPr="00057C59">
          <w:rPr>
            <w:rStyle w:val="a3"/>
            <w:rFonts w:ascii="Times New Roman" w:hAnsi="Times New Roman" w:cs="Times New Roman"/>
            <w:sz w:val="28"/>
            <w:szCs w:val="28"/>
          </w:rPr>
          <w:t>https://pravo.ua/tsyvilna-konfiskatsiia-poza-kryminalnym-protsesom-kliuchovi-oriientyry-sudovoi-praktyky-vaks-ta-vs/</w:t>
        </w:r>
      </w:hyperlink>
    </w:p>
    <w:p w:rsidR="005930E0" w:rsidRPr="00057C59" w:rsidRDefault="005930E0" w:rsidP="00057C59">
      <w:pPr>
        <w:pStyle w:val="a8"/>
        <w:numPr>
          <w:ilvl w:val="0"/>
          <w:numId w:val="1"/>
        </w:numPr>
        <w:spacing w:after="120" w:line="360" w:lineRule="auto"/>
        <w:ind w:left="0" w:firstLine="567"/>
        <w:jc w:val="both"/>
      </w:pPr>
      <w:r w:rsidRPr="00057C59">
        <w:rPr>
          <w:rFonts w:ascii="Times New Roman" w:hAnsi="Times New Roman" w:cs="Times New Roman"/>
          <w:b/>
          <w:sz w:val="28"/>
          <w:szCs w:val="28"/>
        </w:rPr>
        <w:t>Горон Д. В Україні стартує інформаційно-просвітницька кампанія #ЦеНасильство</w:t>
      </w:r>
      <w:r w:rsidRPr="00057C59">
        <w:rPr>
          <w:rFonts w:ascii="Times New Roman" w:hAnsi="Times New Roman" w:cs="Times New Roman"/>
          <w:sz w:val="28"/>
          <w:szCs w:val="28"/>
        </w:rPr>
        <w:t xml:space="preserve"> [Електронний ресурс] / Діана Горон // Детектор медіа : [інтернет-вид.]. – 2025. – 24 листоп. – Електрон. дані.  </w:t>
      </w:r>
      <w:r w:rsidRPr="00057C59">
        <w:rPr>
          <w:rFonts w:ascii="Times New Roman" w:hAnsi="Times New Roman" w:cs="Times New Roman"/>
          <w:i/>
          <w:sz w:val="28"/>
          <w:szCs w:val="28"/>
        </w:rPr>
        <w:t>Зазначено, що в Україні стартує інформаційно-просвітницька кампанія #ЦеНасильство, яку запускає мережа ГО "CAFI" в межах міжнародної акції "16 днів проти гендерно зумовленого насильства". Кампанія має на меті навчити громадян розпізнавати економічне, сексуальне, психологічне та фізичне насильство, навіть коли воно прикривається "звичайними фразами", та заохочувати до дій у випадку його проявів. Планується показ чотирьох тематичних відеороликів і проведення просвітницьких подій в 11 областях України. За даними ГО "Ла Страда-Україна", за перше півріччя 2025 р. на Національну гарячу лінію з запобігання домашньому насильству, торгівлі людьми та гендерній дискримінації звернулось 23 628 людей, серед яких 76,2 % жінки.  Водночас за даними Генеральної прокуратури, які наводить мережа "CAFI", за січень - жовтень 2025 р. від кримінальних правопорушень, повʼязаних із домашнім насильством, потерпіли 6565 осіб, з яких 5334 жінок і 179 дітей.</w:t>
      </w:r>
      <w:r w:rsidRPr="00057C59">
        <w:rPr>
          <w:rFonts w:ascii="Times New Roman" w:hAnsi="Times New Roman" w:cs="Times New Roman"/>
          <w:sz w:val="28"/>
          <w:szCs w:val="28"/>
        </w:rPr>
        <w:t xml:space="preserve"> Текст: </w:t>
      </w:r>
      <w:hyperlink r:id="rId26" w:history="1">
        <w:r w:rsidRPr="00057C59">
          <w:rPr>
            <w:rStyle w:val="a3"/>
            <w:rFonts w:ascii="Times New Roman" w:hAnsi="Times New Roman" w:cs="Times New Roman"/>
            <w:sz w:val="28"/>
            <w:szCs w:val="28"/>
          </w:rPr>
          <w:t>https://cs.detector.media/community/texts/186616/2025-11-24-v-ukraini-startuie-informatsiyno-prosvitnytska-kampaniya-tsenasylstvo/</w:t>
        </w:r>
      </w:hyperlink>
    </w:p>
    <w:p w:rsidR="005930E0" w:rsidRPr="00057C59" w:rsidRDefault="005930E0" w:rsidP="00057C59">
      <w:pPr>
        <w:pStyle w:val="a8"/>
        <w:numPr>
          <w:ilvl w:val="0"/>
          <w:numId w:val="1"/>
        </w:numPr>
        <w:spacing w:after="120" w:line="360" w:lineRule="auto"/>
        <w:ind w:left="0" w:firstLine="567"/>
        <w:jc w:val="both"/>
        <w:rPr>
          <w:rFonts w:ascii="Times New Roman" w:hAnsi="Times New Roman" w:cs="Times New Roman"/>
          <w:sz w:val="28"/>
          <w:szCs w:val="28"/>
        </w:rPr>
      </w:pPr>
      <w:r w:rsidRPr="00057C59">
        <w:rPr>
          <w:rFonts w:ascii="Times New Roman" w:hAnsi="Times New Roman" w:cs="Times New Roman"/>
          <w:b/>
          <w:sz w:val="28"/>
          <w:szCs w:val="28"/>
        </w:rPr>
        <w:t>Граб М. І. Взаємодія міжнародного кримінального права та міжнародного гуманітарного права у кваліфікації воєнних злочинів</w:t>
      </w:r>
      <w:r w:rsidRPr="00057C59">
        <w:rPr>
          <w:rFonts w:ascii="Times New Roman" w:hAnsi="Times New Roman" w:cs="Times New Roman"/>
          <w:sz w:val="28"/>
          <w:szCs w:val="28"/>
        </w:rPr>
        <w:t xml:space="preserve"> [Електронний ресурс] / Марія Іванівна Граб, Олександр Олександрович </w:t>
      </w:r>
      <w:r w:rsidRPr="00057C59">
        <w:rPr>
          <w:rFonts w:ascii="Times New Roman" w:hAnsi="Times New Roman" w:cs="Times New Roman"/>
          <w:sz w:val="28"/>
          <w:szCs w:val="28"/>
        </w:rPr>
        <w:lastRenderedPageBreak/>
        <w:t xml:space="preserve">Гумовський // Нац. інтереси України. – 2025. – № 11. — С. 648-657.  </w:t>
      </w:r>
      <w:r w:rsidR="00961B6B">
        <w:rPr>
          <w:rFonts w:ascii="Times New Roman" w:hAnsi="Times New Roman" w:cs="Times New Roman"/>
          <w:i/>
          <w:sz w:val="28"/>
          <w:szCs w:val="28"/>
        </w:rPr>
        <w:t>Р</w:t>
      </w:r>
      <w:r w:rsidRPr="00057C59">
        <w:rPr>
          <w:rFonts w:ascii="Times New Roman" w:hAnsi="Times New Roman" w:cs="Times New Roman"/>
          <w:i/>
          <w:sz w:val="28"/>
          <w:szCs w:val="28"/>
        </w:rPr>
        <w:t>о</w:t>
      </w:r>
      <w:r w:rsidR="00961B6B">
        <w:rPr>
          <w:rFonts w:ascii="Times New Roman" w:hAnsi="Times New Roman" w:cs="Times New Roman"/>
          <w:i/>
          <w:sz w:val="28"/>
          <w:szCs w:val="28"/>
        </w:rPr>
        <w:t>зкрито</w:t>
      </w:r>
      <w:r w:rsidRPr="00057C59">
        <w:rPr>
          <w:rFonts w:ascii="Times New Roman" w:hAnsi="Times New Roman" w:cs="Times New Roman"/>
          <w:i/>
          <w:sz w:val="28"/>
          <w:szCs w:val="28"/>
        </w:rPr>
        <w:t xml:space="preserve"> теоретико-правові та практичні аспекти взаємодії міжнародного кримінального та міжнародного гуманітарного права у процесі кваліфікації воєнних злочинів. Визначено сутність та механізми взаємодії двох галузей міжнародного права у забезпеченні справедливості, притягнення винних до відповідальності та уніфікації правозастосовної практики. Проаналізовано еволюцію становлення міжнародного кримінального та гуманітарного права, їх концептуальні засади та спільні принципи. Особливу увагу приділено визначенню понять ”воєнний злочин” і ”серйозне порушення міжнародного гуманітарного права” у контексті Римського статуту Міжнародного кримінального суду (МКС), Женевських конвенцій 1949 р. та Додаткових протоколів до них. </w:t>
      </w:r>
      <w:r w:rsidR="007D54D1">
        <w:rPr>
          <w:rFonts w:ascii="Times New Roman" w:hAnsi="Times New Roman" w:cs="Times New Roman"/>
          <w:i/>
          <w:sz w:val="28"/>
          <w:szCs w:val="28"/>
        </w:rPr>
        <w:t>Вказа</w:t>
      </w:r>
      <w:r w:rsidRPr="00057C59">
        <w:rPr>
          <w:rFonts w:ascii="Times New Roman" w:hAnsi="Times New Roman" w:cs="Times New Roman"/>
          <w:i/>
          <w:sz w:val="28"/>
          <w:szCs w:val="28"/>
        </w:rPr>
        <w:t>но, що взаємодія міжнародного кримінального та гуманітарного права проявляється у двох вимірах: нормативному – через взаємне доповнення і тлумачення норм, та інституційному – через діяльність міжнародних і гібридних трибуналів, зокрема, МКС, Міжнародного трибуналу щодо колишньої Югославії та Спеціального трибуналу щодо України.</w:t>
      </w:r>
      <w:r w:rsidRPr="00057C59">
        <w:rPr>
          <w:rFonts w:ascii="Times New Roman" w:hAnsi="Times New Roman" w:cs="Times New Roman"/>
          <w:sz w:val="28"/>
          <w:szCs w:val="28"/>
        </w:rPr>
        <w:t xml:space="preserve"> Текст: </w:t>
      </w:r>
      <w:hyperlink r:id="rId27" w:history="1">
        <w:r w:rsidRPr="00057C59">
          <w:rPr>
            <w:rStyle w:val="a3"/>
            <w:rFonts w:ascii="Times New Roman" w:hAnsi="Times New Roman" w:cs="Times New Roman"/>
            <w:sz w:val="28"/>
            <w:szCs w:val="28"/>
          </w:rPr>
          <w:t>https://perspectives.pp.ua/index.php/niu/article/view/31372/31336</w:t>
        </w:r>
      </w:hyperlink>
      <w:r w:rsidRPr="00057C59">
        <w:rPr>
          <w:rFonts w:ascii="Times New Roman" w:hAnsi="Times New Roman" w:cs="Times New Roman"/>
          <w:sz w:val="28"/>
          <w:szCs w:val="28"/>
        </w:rPr>
        <w:t xml:space="preserve">      </w:t>
      </w:r>
    </w:p>
    <w:p w:rsidR="005930E0" w:rsidRPr="00057C59" w:rsidRDefault="005930E0" w:rsidP="00057C59">
      <w:pPr>
        <w:pStyle w:val="a8"/>
        <w:numPr>
          <w:ilvl w:val="0"/>
          <w:numId w:val="1"/>
        </w:numPr>
        <w:spacing w:after="120" w:line="360" w:lineRule="auto"/>
        <w:ind w:left="0" w:firstLine="567"/>
        <w:jc w:val="both"/>
        <w:rPr>
          <w:rFonts w:ascii="Times New Roman" w:hAnsi="Times New Roman" w:cs="Times New Roman"/>
          <w:sz w:val="28"/>
          <w:szCs w:val="28"/>
        </w:rPr>
      </w:pPr>
      <w:r w:rsidRPr="00057C59">
        <w:rPr>
          <w:rFonts w:ascii="Times New Roman" w:hAnsi="Times New Roman" w:cs="Times New Roman"/>
          <w:b/>
          <w:sz w:val="28"/>
          <w:szCs w:val="28"/>
        </w:rPr>
        <w:t>ДБР скерувало до суду обвинувальний акт стосовно ексміністра МВС Віталія Захарченка</w:t>
      </w:r>
      <w:r w:rsidRPr="00057C59">
        <w:rPr>
          <w:rFonts w:ascii="Times New Roman" w:hAnsi="Times New Roman" w:cs="Times New Roman"/>
          <w:sz w:val="28"/>
          <w:szCs w:val="28"/>
        </w:rPr>
        <w:t xml:space="preserve"> [Електронний ресурс] // Юрид. практика. – 2025. – 1 груд. — Електрон. дані.  </w:t>
      </w:r>
      <w:r w:rsidRPr="00057C59">
        <w:rPr>
          <w:rFonts w:ascii="Times New Roman" w:hAnsi="Times New Roman" w:cs="Times New Roman"/>
          <w:i/>
          <w:sz w:val="28"/>
          <w:szCs w:val="28"/>
        </w:rPr>
        <w:t xml:space="preserve">Йдеться про завершення Державним бюро розслідувань (ДБР) за процесуального керівництва Офісу Генерального прокурора (ОГП) досудового розслідування щодо колишнього міністра внутрішніх справ України Віталія Захарченка, який після подій 2014 р. переховується в РФ </w:t>
      </w:r>
      <w:r w:rsidR="00961B6B">
        <w:rPr>
          <w:rFonts w:ascii="Times New Roman" w:hAnsi="Times New Roman" w:cs="Times New Roman"/>
          <w:i/>
          <w:sz w:val="28"/>
          <w:szCs w:val="28"/>
        </w:rPr>
        <w:t>і</w:t>
      </w:r>
      <w:r w:rsidRPr="00057C59">
        <w:rPr>
          <w:rFonts w:ascii="Times New Roman" w:hAnsi="Times New Roman" w:cs="Times New Roman"/>
          <w:i/>
          <w:sz w:val="28"/>
          <w:szCs w:val="28"/>
        </w:rPr>
        <w:t xml:space="preserve"> продовжує працювати в інтересах держави-агресора. Зазначено, що наразі обвинувальний акт скеровано до суду і дії ексміністра кваліфіковано за ч. 1 ст. 111 Кримінального кодексу України (КК України) – державна зрада; ч. 2 ст. 111 КК України – державна зрада в умовах воєнного стану; ч. 3 ст. 436-2 КК України – виправдовування збройної агресії рф з використанням ЗМІ.</w:t>
      </w:r>
      <w:r w:rsidRPr="00057C59">
        <w:rPr>
          <w:rFonts w:ascii="Times New Roman" w:hAnsi="Times New Roman" w:cs="Times New Roman"/>
          <w:sz w:val="28"/>
          <w:szCs w:val="28"/>
        </w:rPr>
        <w:t xml:space="preserve"> Текст: </w:t>
      </w:r>
      <w:hyperlink r:id="rId28" w:history="1">
        <w:r w:rsidRPr="00057C59">
          <w:rPr>
            <w:rStyle w:val="a3"/>
            <w:rFonts w:ascii="Times New Roman" w:hAnsi="Times New Roman" w:cs="Times New Roman"/>
            <w:sz w:val="28"/>
            <w:szCs w:val="28"/>
          </w:rPr>
          <w:t>https://pravo.ua/dbr-</w:t>
        </w:r>
        <w:r w:rsidRPr="00057C59">
          <w:rPr>
            <w:rStyle w:val="a3"/>
            <w:rFonts w:ascii="Times New Roman" w:hAnsi="Times New Roman" w:cs="Times New Roman"/>
            <w:sz w:val="28"/>
            <w:szCs w:val="28"/>
          </w:rPr>
          <w:lastRenderedPageBreak/>
          <w:t>skeruvalo-do-sudu-obvynuvalnyi-akt-stosovno-eksministra-mvs-vitaliia-zakharchenka/</w:t>
        </w:r>
      </w:hyperlink>
    </w:p>
    <w:p w:rsidR="005930E0" w:rsidRPr="00057C59" w:rsidRDefault="005930E0" w:rsidP="00057C59">
      <w:pPr>
        <w:pStyle w:val="a8"/>
        <w:numPr>
          <w:ilvl w:val="0"/>
          <w:numId w:val="1"/>
        </w:numPr>
        <w:spacing w:after="120" w:line="360" w:lineRule="auto"/>
        <w:ind w:left="0" w:firstLine="567"/>
        <w:jc w:val="both"/>
        <w:rPr>
          <w:rFonts w:ascii="Times New Roman" w:hAnsi="Times New Roman" w:cs="Times New Roman"/>
          <w:sz w:val="28"/>
          <w:szCs w:val="28"/>
        </w:rPr>
      </w:pPr>
      <w:r w:rsidRPr="00057C59">
        <w:rPr>
          <w:rFonts w:ascii="Times New Roman" w:hAnsi="Times New Roman" w:cs="Times New Roman"/>
          <w:b/>
          <w:sz w:val="28"/>
          <w:szCs w:val="28"/>
        </w:rPr>
        <w:t>Демидова Л. М. Світоглядні основи кримінального права: до дискусії про ідейні орієнтири та їх значення</w:t>
      </w:r>
      <w:r w:rsidRPr="00057C59">
        <w:rPr>
          <w:rFonts w:ascii="Times New Roman" w:hAnsi="Times New Roman" w:cs="Times New Roman"/>
          <w:sz w:val="28"/>
          <w:szCs w:val="28"/>
        </w:rPr>
        <w:t xml:space="preserve"> [Електронний ресурс] </w:t>
      </w:r>
      <w:r w:rsidR="00277974">
        <w:rPr>
          <w:rFonts w:ascii="Times New Roman" w:hAnsi="Times New Roman" w:cs="Times New Roman"/>
          <w:sz w:val="28"/>
          <w:szCs w:val="28"/>
        </w:rPr>
        <w:br/>
      </w:r>
      <w:r w:rsidRPr="00057C59">
        <w:rPr>
          <w:rFonts w:ascii="Times New Roman" w:hAnsi="Times New Roman" w:cs="Times New Roman"/>
          <w:sz w:val="28"/>
          <w:szCs w:val="28"/>
        </w:rPr>
        <w:t xml:space="preserve">/ Л. М. Демидова // Юрид. наук. електрон. журн. – 2025. – № 10. – С. 248-251.  </w:t>
      </w:r>
      <w:r w:rsidRPr="00057C59">
        <w:rPr>
          <w:rFonts w:ascii="Times New Roman" w:hAnsi="Times New Roman" w:cs="Times New Roman"/>
          <w:i/>
          <w:sz w:val="28"/>
          <w:szCs w:val="28"/>
        </w:rPr>
        <w:t>Досліджено ідейні орієнтири для подальшого удосконалення кримінального права України. Наведено аргументи на підтвердження визнання правової культури громадян основою правової держави і правопорядку, її мірилом і рушійною силою. Обгрунтовано, що в правовій державі не закон чи принцип законності є пріоритетом, а людина, її свобода та інші права і свободи. Висвітлено новий ідейний підхід до призначення кримінального права, відповідно до якого охоронно-поновлю</w:t>
      </w:r>
      <w:r w:rsidR="00670480">
        <w:rPr>
          <w:rFonts w:ascii="Times New Roman" w:hAnsi="Times New Roman" w:cs="Times New Roman"/>
          <w:i/>
          <w:sz w:val="28"/>
          <w:szCs w:val="28"/>
        </w:rPr>
        <w:t>вальн</w:t>
      </w:r>
      <w:r w:rsidRPr="00057C59">
        <w:rPr>
          <w:rFonts w:ascii="Times New Roman" w:hAnsi="Times New Roman" w:cs="Times New Roman"/>
          <w:i/>
          <w:sz w:val="28"/>
          <w:szCs w:val="28"/>
        </w:rPr>
        <w:t>у функцію визнано основною функцією такої галузі права.</w:t>
      </w:r>
      <w:r w:rsidRPr="00057C59">
        <w:rPr>
          <w:rFonts w:ascii="Times New Roman" w:hAnsi="Times New Roman" w:cs="Times New Roman"/>
          <w:sz w:val="28"/>
          <w:szCs w:val="28"/>
        </w:rPr>
        <w:t xml:space="preserve"> Текст: </w:t>
      </w:r>
      <w:hyperlink r:id="rId29" w:history="1">
        <w:r w:rsidRPr="00057C59">
          <w:rPr>
            <w:rStyle w:val="a3"/>
            <w:rFonts w:ascii="Times New Roman" w:hAnsi="Times New Roman" w:cs="Times New Roman"/>
            <w:sz w:val="28"/>
            <w:szCs w:val="28"/>
          </w:rPr>
          <w:t>http://lsej.org.ua/10_2025/57.pdf</w:t>
        </w:r>
      </w:hyperlink>
      <w:r w:rsidRPr="00057C59">
        <w:rPr>
          <w:rFonts w:ascii="Times New Roman" w:hAnsi="Times New Roman" w:cs="Times New Roman"/>
          <w:sz w:val="28"/>
          <w:szCs w:val="28"/>
        </w:rPr>
        <w:t xml:space="preserve">     </w:t>
      </w:r>
    </w:p>
    <w:p w:rsidR="005930E0" w:rsidRPr="00057C59" w:rsidRDefault="005930E0" w:rsidP="00057C59">
      <w:pPr>
        <w:pStyle w:val="a8"/>
        <w:numPr>
          <w:ilvl w:val="0"/>
          <w:numId w:val="1"/>
        </w:numPr>
        <w:spacing w:after="120" w:line="360" w:lineRule="auto"/>
        <w:ind w:left="0" w:firstLine="567"/>
        <w:jc w:val="both"/>
        <w:rPr>
          <w:rFonts w:ascii="Times New Roman" w:hAnsi="Times New Roman" w:cs="Times New Roman"/>
          <w:sz w:val="28"/>
          <w:szCs w:val="28"/>
        </w:rPr>
      </w:pPr>
      <w:r w:rsidRPr="00057C59">
        <w:rPr>
          <w:rFonts w:ascii="Times New Roman" w:hAnsi="Times New Roman" w:cs="Times New Roman"/>
          <w:b/>
          <w:sz w:val="28"/>
          <w:szCs w:val="28"/>
        </w:rPr>
        <w:t>Добров В. Ексчиновника Задираку можуть екстрадувати з Греції через земельні схеми в Україні - ЗМІ</w:t>
      </w:r>
      <w:r w:rsidRPr="00057C59">
        <w:rPr>
          <w:rFonts w:ascii="Times New Roman" w:hAnsi="Times New Roman" w:cs="Times New Roman"/>
          <w:sz w:val="28"/>
          <w:szCs w:val="28"/>
        </w:rPr>
        <w:t xml:space="preserve"> [Електронний ресурс] </w:t>
      </w:r>
      <w:r w:rsidR="00C26DBA">
        <w:rPr>
          <w:rFonts w:ascii="Times New Roman" w:hAnsi="Times New Roman" w:cs="Times New Roman"/>
          <w:sz w:val="28"/>
          <w:szCs w:val="28"/>
        </w:rPr>
        <w:br/>
      </w:r>
      <w:r w:rsidRPr="00057C59">
        <w:rPr>
          <w:rFonts w:ascii="Times New Roman" w:hAnsi="Times New Roman" w:cs="Times New Roman"/>
          <w:sz w:val="28"/>
          <w:szCs w:val="28"/>
        </w:rPr>
        <w:t xml:space="preserve">/ Володимир Добров // Fakty.ua : [вебсайт]. – 2025. – 2 груд. — Електрон. дані.  </w:t>
      </w:r>
      <w:r w:rsidRPr="00057C59">
        <w:rPr>
          <w:rFonts w:ascii="Times New Roman" w:hAnsi="Times New Roman" w:cs="Times New Roman"/>
          <w:i/>
          <w:sz w:val="28"/>
          <w:szCs w:val="28"/>
        </w:rPr>
        <w:t xml:space="preserve">Як повідомило видання "Коротко.Про", підозрюваний у рейдерських схемах захоплення землі, шахрайстві та низці корупційних злочинів колишній топ-чиновник Державної продовольчої зернової корпорації України </w:t>
      </w:r>
      <w:r w:rsidR="00C26DBA">
        <w:rPr>
          <w:rFonts w:ascii="Times New Roman" w:hAnsi="Times New Roman" w:cs="Times New Roman"/>
          <w:i/>
          <w:sz w:val="28"/>
          <w:szCs w:val="28"/>
        </w:rPr>
        <w:br/>
      </w:r>
      <w:r w:rsidRPr="00057C59">
        <w:rPr>
          <w:rFonts w:ascii="Times New Roman" w:hAnsi="Times New Roman" w:cs="Times New Roman"/>
          <w:i/>
          <w:sz w:val="28"/>
          <w:szCs w:val="28"/>
        </w:rPr>
        <w:t xml:space="preserve">А. Задирака може бути виданий Україні Грецькою Республікою, де наразі переховується від українського правосуддя. Вказано, що він є підозрюваним у справі про розкрадання майна - сільськогосподарських угідь Малинської громади — оціночною вартістю у понад 600 млн грн (разом зі спільниками, за версією слідства, вирішили отримати у власність земельні наділи, які в середині 1990-их рр. були виділені місцевому колгоспу під розпаювання). Зазначено, що низка належних А. Задираці компаній фігурують і в інших кримінальних справах, повʼязаних із рейдерством за аналогічним схемами, де громади за допомогою прокуратури успішно оскаржують рішення і повертають собі майно. </w:t>
      </w:r>
      <w:r w:rsidRPr="00057C59">
        <w:rPr>
          <w:rFonts w:ascii="Times New Roman" w:hAnsi="Times New Roman" w:cs="Times New Roman"/>
          <w:sz w:val="28"/>
          <w:szCs w:val="28"/>
        </w:rPr>
        <w:t xml:space="preserve">Текст: </w:t>
      </w:r>
      <w:hyperlink r:id="rId30" w:history="1">
        <w:r w:rsidRPr="00057C59">
          <w:rPr>
            <w:rStyle w:val="a3"/>
            <w:rFonts w:ascii="Times New Roman" w:hAnsi="Times New Roman" w:cs="Times New Roman"/>
            <w:sz w:val="28"/>
            <w:szCs w:val="28"/>
          </w:rPr>
          <w:t>https://fakty.ua/463853-eks-chinovnika-zadiraku-mogut-ekstradirovat-iz-grecii-iz-za-zemelnyh-shem-v-ukraine-smi</w:t>
        </w:r>
      </w:hyperlink>
      <w:r w:rsidRPr="00057C59">
        <w:rPr>
          <w:rFonts w:ascii="Times New Roman" w:hAnsi="Times New Roman" w:cs="Times New Roman"/>
          <w:sz w:val="28"/>
          <w:szCs w:val="28"/>
        </w:rPr>
        <w:t xml:space="preserve">             </w:t>
      </w:r>
    </w:p>
    <w:p w:rsidR="005930E0" w:rsidRPr="00057C59" w:rsidRDefault="005930E0" w:rsidP="00057C59">
      <w:pPr>
        <w:pStyle w:val="a8"/>
        <w:numPr>
          <w:ilvl w:val="0"/>
          <w:numId w:val="1"/>
        </w:numPr>
        <w:spacing w:after="120" w:line="360" w:lineRule="auto"/>
        <w:ind w:left="0" w:firstLine="567"/>
        <w:jc w:val="both"/>
        <w:rPr>
          <w:rFonts w:ascii="Times New Roman" w:hAnsi="Times New Roman" w:cs="Times New Roman"/>
          <w:sz w:val="28"/>
          <w:szCs w:val="28"/>
        </w:rPr>
      </w:pPr>
      <w:r w:rsidRPr="00057C59">
        <w:rPr>
          <w:rFonts w:ascii="Times New Roman" w:hAnsi="Times New Roman" w:cs="Times New Roman"/>
          <w:b/>
          <w:sz w:val="28"/>
          <w:szCs w:val="28"/>
        </w:rPr>
        <w:lastRenderedPageBreak/>
        <w:t>Долинська М. Витребування кримінальних проваджень та участь у засіданнях Кабміну – БЕБ пропонують нові повноваження, законопроект</w:t>
      </w:r>
      <w:r w:rsidRPr="00057C59">
        <w:rPr>
          <w:rFonts w:ascii="Times New Roman" w:hAnsi="Times New Roman" w:cs="Times New Roman"/>
          <w:sz w:val="28"/>
          <w:szCs w:val="28"/>
        </w:rPr>
        <w:t xml:space="preserve"> [Електронний ресурс] / Марія Долинська // Суд.-юрид. газ. – 2025. – 1 груд. — Електрон. дані.  </w:t>
      </w:r>
      <w:r w:rsidRPr="00057C59">
        <w:rPr>
          <w:rFonts w:ascii="Times New Roman" w:hAnsi="Times New Roman" w:cs="Times New Roman"/>
          <w:i/>
          <w:sz w:val="28"/>
          <w:szCs w:val="28"/>
        </w:rPr>
        <w:t>Йдеться про зареєстрований у Верховній Раді України (ВР України) законопроєкт №</w:t>
      </w:r>
      <w:r w:rsidR="00FB05F2">
        <w:rPr>
          <w:rFonts w:ascii="Times New Roman" w:hAnsi="Times New Roman" w:cs="Times New Roman"/>
          <w:i/>
          <w:sz w:val="28"/>
          <w:szCs w:val="28"/>
        </w:rPr>
        <w:t xml:space="preserve"> </w:t>
      </w:r>
      <w:r w:rsidRPr="00057C59">
        <w:rPr>
          <w:rFonts w:ascii="Times New Roman" w:hAnsi="Times New Roman" w:cs="Times New Roman"/>
          <w:i/>
          <w:sz w:val="28"/>
          <w:szCs w:val="28"/>
        </w:rPr>
        <w:t xml:space="preserve">14207-1 від 27.11.2025 про внесення змін до деяких законів України щодо вдосконалення правового регулювання діяльності Бюро економічної безпеки України. Зазначено, що документ, який спрямований на комплексне оновлення нормативної бази щодо повноважень БЕБ, вносить зміни до низки законів щодо правоохоронної діяльності, фінансового моніторингу, доступу до реєстрів та оперативно-розшукових функцій. Окреслено основні зміни, передбачені документом, та вказано на деякі ризики законопроєкту, серед яких: концентрація повноважень БЕБ, що полягає у розширенні оперативних функцій Бюро і надання директору права витребовувати кримінальні провадження з інших органів; невизначеність терміна ”центральний орган виконавчої влади із спеціальним статусом”, який вводиться новою редакцією </w:t>
      </w:r>
      <w:r w:rsidR="000E48CE">
        <w:rPr>
          <w:rFonts w:ascii="Times New Roman" w:hAnsi="Times New Roman" w:cs="Times New Roman"/>
          <w:i/>
          <w:sz w:val="28"/>
          <w:szCs w:val="28"/>
        </w:rPr>
        <w:t>ст.</w:t>
      </w:r>
      <w:r w:rsidRPr="00057C59">
        <w:rPr>
          <w:rFonts w:ascii="Times New Roman" w:hAnsi="Times New Roman" w:cs="Times New Roman"/>
          <w:i/>
          <w:sz w:val="28"/>
          <w:szCs w:val="28"/>
        </w:rPr>
        <w:t xml:space="preserve"> 1 Закону про БЕБ; виникнення конфлікту підслідності, адже право директора БЕБ перебирати провадження з інших органів фактично дозволяє Б</w:t>
      </w:r>
      <w:r w:rsidR="000E48CE">
        <w:rPr>
          <w:rFonts w:ascii="Times New Roman" w:hAnsi="Times New Roman" w:cs="Times New Roman"/>
          <w:i/>
          <w:sz w:val="28"/>
          <w:szCs w:val="28"/>
        </w:rPr>
        <w:t>юр</w:t>
      </w:r>
      <w:r w:rsidR="007F206E">
        <w:rPr>
          <w:rFonts w:ascii="Times New Roman" w:hAnsi="Times New Roman" w:cs="Times New Roman"/>
          <w:i/>
          <w:sz w:val="28"/>
          <w:szCs w:val="28"/>
        </w:rPr>
        <w:t>о</w:t>
      </w:r>
      <w:r w:rsidRPr="00057C59">
        <w:rPr>
          <w:rFonts w:ascii="Times New Roman" w:hAnsi="Times New Roman" w:cs="Times New Roman"/>
          <w:i/>
          <w:sz w:val="28"/>
          <w:szCs w:val="28"/>
        </w:rPr>
        <w:t xml:space="preserve"> втручатися у вже розпочаті розслідування; надмірний доступ БЕБ до фінансової інформації.</w:t>
      </w:r>
      <w:r w:rsidRPr="00057C59">
        <w:rPr>
          <w:rFonts w:ascii="Times New Roman" w:hAnsi="Times New Roman" w:cs="Times New Roman"/>
          <w:sz w:val="28"/>
          <w:szCs w:val="28"/>
        </w:rPr>
        <w:t xml:space="preserve"> Текст: </w:t>
      </w:r>
      <w:hyperlink r:id="rId31" w:history="1">
        <w:r w:rsidRPr="00057C59">
          <w:rPr>
            <w:rStyle w:val="a3"/>
            <w:rFonts w:ascii="Times New Roman" w:hAnsi="Times New Roman" w:cs="Times New Roman"/>
            <w:sz w:val="28"/>
            <w:szCs w:val="28"/>
          </w:rPr>
          <w:t>https://sud.ua/uk/news/publication/347534-istrebovanie-ugolovnykh-proizvodstv-i-uchastie-v-zasedaniyakh-kabmina-beb-predlagayut-novye-polnomochiya-zakonoproekt</w:t>
        </w:r>
      </w:hyperlink>
    </w:p>
    <w:p w:rsidR="005930E0" w:rsidRPr="00057C59" w:rsidRDefault="005930E0" w:rsidP="00057C59">
      <w:pPr>
        <w:pStyle w:val="a8"/>
        <w:numPr>
          <w:ilvl w:val="0"/>
          <w:numId w:val="1"/>
        </w:numPr>
        <w:spacing w:after="120" w:line="360" w:lineRule="auto"/>
        <w:ind w:left="0" w:firstLine="567"/>
        <w:jc w:val="both"/>
      </w:pPr>
      <w:r w:rsidRPr="00057C59">
        <w:rPr>
          <w:rFonts w:ascii="Times New Roman" w:hAnsi="Times New Roman" w:cs="Times New Roman"/>
          <w:b/>
          <w:sz w:val="28"/>
          <w:szCs w:val="28"/>
        </w:rPr>
        <w:t>Жердєв В. К. Особливості початку досудового розслідування кримінальних правопорушень, вчинених у сфері господарської діяльності з використанням підроблених документів</w:t>
      </w:r>
      <w:r w:rsidRPr="00057C59">
        <w:rPr>
          <w:rFonts w:ascii="Times New Roman" w:hAnsi="Times New Roman" w:cs="Times New Roman"/>
          <w:sz w:val="28"/>
          <w:szCs w:val="28"/>
        </w:rPr>
        <w:t xml:space="preserve"> [Електронний ресурс] / В. К. Жердєв, М. Ю. Романов // Юрид. наук. електрон. журн. – 2025. – № 10. – С. 252-255.  </w:t>
      </w:r>
      <w:r w:rsidRPr="00057C59">
        <w:rPr>
          <w:rFonts w:ascii="Times New Roman" w:hAnsi="Times New Roman" w:cs="Times New Roman"/>
          <w:i/>
          <w:sz w:val="28"/>
          <w:szCs w:val="28"/>
        </w:rPr>
        <w:t xml:space="preserve">Досліджено правові засади початку досудового розслідування економічних злочинів із застосуванням підроблених документів. Проаналізовано процесуальні особливості внесення відомостей до Єдиного реєстру досудових розслідувань та виявлено основні проблеми, </w:t>
      </w:r>
      <w:r w:rsidRPr="00057C59">
        <w:rPr>
          <w:rFonts w:ascii="Times New Roman" w:hAnsi="Times New Roman" w:cs="Times New Roman"/>
          <w:i/>
          <w:sz w:val="28"/>
          <w:szCs w:val="28"/>
        </w:rPr>
        <w:lastRenderedPageBreak/>
        <w:t xml:space="preserve">що виникають на практиці. Розкрито специфіку збирання та оцінки доказів підробки документів, роль експертних досліджень, особливості кримінального провадження в умовах воєнного стану. Наголошено, що початок досудового розслідування кримінальних правопорушень, вчинених у господарській діяльності з використанням підроблених документів, потребує комплексного підходу, що враховує специфіку доказування автентичності документів, складність економічних відносин </w:t>
      </w:r>
      <w:r w:rsidR="000778D5">
        <w:rPr>
          <w:rFonts w:ascii="Times New Roman" w:hAnsi="Times New Roman" w:cs="Times New Roman"/>
          <w:i/>
          <w:sz w:val="28"/>
          <w:szCs w:val="28"/>
        </w:rPr>
        <w:t>і</w:t>
      </w:r>
      <w:r w:rsidRPr="00057C59">
        <w:rPr>
          <w:rFonts w:ascii="Times New Roman" w:hAnsi="Times New Roman" w:cs="Times New Roman"/>
          <w:i/>
          <w:sz w:val="28"/>
          <w:szCs w:val="28"/>
        </w:rPr>
        <w:t xml:space="preserve"> сучасні виклики, пов’язані з умовами воєнного стану. Констатовано, що вдосконалення процесуального механізму потребує законодавчих змін </w:t>
      </w:r>
      <w:r w:rsidR="000778D5">
        <w:rPr>
          <w:rFonts w:ascii="Times New Roman" w:hAnsi="Times New Roman" w:cs="Times New Roman"/>
          <w:i/>
          <w:sz w:val="28"/>
          <w:szCs w:val="28"/>
        </w:rPr>
        <w:t>і</w:t>
      </w:r>
      <w:r w:rsidRPr="00057C59">
        <w:rPr>
          <w:rFonts w:ascii="Times New Roman" w:hAnsi="Times New Roman" w:cs="Times New Roman"/>
          <w:i/>
          <w:sz w:val="28"/>
          <w:szCs w:val="28"/>
        </w:rPr>
        <w:t xml:space="preserve"> поліпшення правозастосовної практики</w:t>
      </w:r>
      <w:r w:rsidRPr="00057C59">
        <w:rPr>
          <w:rFonts w:ascii="Times New Roman" w:hAnsi="Times New Roman" w:cs="Times New Roman"/>
          <w:sz w:val="28"/>
          <w:szCs w:val="28"/>
        </w:rPr>
        <w:t xml:space="preserve">. Текст: </w:t>
      </w:r>
      <w:hyperlink r:id="rId32" w:history="1">
        <w:r w:rsidRPr="00057C59">
          <w:rPr>
            <w:rStyle w:val="a3"/>
            <w:rFonts w:ascii="Times New Roman" w:hAnsi="Times New Roman" w:cs="Times New Roman"/>
            <w:sz w:val="28"/>
            <w:szCs w:val="28"/>
          </w:rPr>
          <w:t>http://lsej.org.ua/10_2025/58.pdf</w:t>
        </w:r>
      </w:hyperlink>
    </w:p>
    <w:p w:rsidR="005930E0" w:rsidRPr="00057C59" w:rsidRDefault="005930E0" w:rsidP="00057C59">
      <w:pPr>
        <w:pStyle w:val="a8"/>
        <w:numPr>
          <w:ilvl w:val="0"/>
          <w:numId w:val="1"/>
        </w:numPr>
        <w:spacing w:after="120" w:line="360" w:lineRule="auto"/>
        <w:ind w:left="0" w:firstLine="567"/>
        <w:jc w:val="both"/>
        <w:rPr>
          <w:rFonts w:ascii="Times New Roman" w:hAnsi="Times New Roman" w:cs="Times New Roman"/>
          <w:sz w:val="28"/>
          <w:szCs w:val="28"/>
        </w:rPr>
      </w:pPr>
      <w:r w:rsidRPr="00057C59">
        <w:rPr>
          <w:rFonts w:ascii="Times New Roman" w:hAnsi="Times New Roman" w:cs="Times New Roman"/>
          <w:b/>
          <w:sz w:val="28"/>
          <w:szCs w:val="28"/>
        </w:rPr>
        <w:t>З нагоди акції "16 днів проти насильства" в Мін’юсті нагадали про ключові механізми захисту постраждалих</w:t>
      </w:r>
      <w:r w:rsidRPr="00057C59">
        <w:rPr>
          <w:rFonts w:ascii="Times New Roman" w:hAnsi="Times New Roman" w:cs="Times New Roman"/>
          <w:sz w:val="28"/>
          <w:szCs w:val="28"/>
        </w:rPr>
        <w:t xml:space="preserve"> [Електронний ресурс] // Юрид. практика. – 2025. – 26 листоп. – Електрон. дані.  </w:t>
      </w:r>
      <w:r w:rsidRPr="00057C59">
        <w:rPr>
          <w:rFonts w:ascii="Times New Roman" w:hAnsi="Times New Roman" w:cs="Times New Roman"/>
          <w:i/>
          <w:sz w:val="28"/>
          <w:szCs w:val="28"/>
        </w:rPr>
        <w:t xml:space="preserve">Подано роз'яснення Міністерства юстиції з нагоди початку в Україні 25 листопада щорічної всеукраїнської акції "16 днів проти насильства", приуроченої до Міжнародного дня боротьби за ліквідацію насильства щодо жінок </w:t>
      </w:r>
      <w:r w:rsidR="006D4A17">
        <w:rPr>
          <w:rFonts w:ascii="Times New Roman" w:hAnsi="Times New Roman" w:cs="Times New Roman"/>
          <w:i/>
          <w:sz w:val="28"/>
          <w:szCs w:val="28"/>
        </w:rPr>
        <w:t>із</w:t>
      </w:r>
      <w:r w:rsidRPr="00057C59">
        <w:rPr>
          <w:rFonts w:ascii="Times New Roman" w:hAnsi="Times New Roman" w:cs="Times New Roman"/>
          <w:i/>
          <w:sz w:val="28"/>
          <w:szCs w:val="28"/>
        </w:rPr>
        <w:t xml:space="preserve"> метою привернути увагу суспільства до проблеми домашнього та гендерно зумовленого насильства, жорстокого поводження з дітьми та торгівлі людьми.  У Міністерстві юстиції нагадали, що насильство не є "особистою справою" та не має жодних виправдань, </w:t>
      </w:r>
      <w:r w:rsidR="006D4A17">
        <w:rPr>
          <w:rFonts w:ascii="Times New Roman" w:hAnsi="Times New Roman" w:cs="Times New Roman"/>
          <w:i/>
          <w:sz w:val="28"/>
          <w:szCs w:val="28"/>
        </w:rPr>
        <w:t>і</w:t>
      </w:r>
      <w:r w:rsidRPr="00057C59">
        <w:rPr>
          <w:rFonts w:ascii="Times New Roman" w:hAnsi="Times New Roman" w:cs="Times New Roman"/>
          <w:i/>
          <w:sz w:val="28"/>
          <w:szCs w:val="28"/>
        </w:rPr>
        <w:t xml:space="preserve"> окреслили різницю між побутовим конфліктом і домашнім насильством. Висвітлено питання адміністративної та кримінальної відповідальності за домашнє насильство, а також надано інформацію, куди звернутися по допомогу у разі загрози життю чи здоров’ю.</w:t>
      </w:r>
      <w:r w:rsidRPr="00057C59">
        <w:rPr>
          <w:rFonts w:ascii="Times New Roman" w:hAnsi="Times New Roman" w:cs="Times New Roman"/>
          <w:sz w:val="28"/>
          <w:szCs w:val="28"/>
        </w:rPr>
        <w:t xml:space="preserve"> Текст: </w:t>
      </w:r>
      <w:hyperlink r:id="rId33" w:history="1">
        <w:r w:rsidRPr="00057C59">
          <w:rPr>
            <w:rStyle w:val="a3"/>
            <w:rFonts w:ascii="Times New Roman" w:hAnsi="Times New Roman" w:cs="Times New Roman"/>
            <w:sz w:val="28"/>
            <w:szCs w:val="28"/>
          </w:rPr>
          <w:t>https://pravo.ua/z-nahody-aktsii-16-dniv-proty-nasylstva-v-min-iusti-nahadaly-pro-kliuchovi-mekhanizmy-zakhystu-postrazhdalykh/</w:t>
        </w:r>
      </w:hyperlink>
      <w:r w:rsidRPr="00057C59">
        <w:rPr>
          <w:rFonts w:ascii="Times New Roman" w:hAnsi="Times New Roman" w:cs="Times New Roman"/>
          <w:sz w:val="28"/>
          <w:szCs w:val="28"/>
        </w:rPr>
        <w:t xml:space="preserve">     </w:t>
      </w:r>
    </w:p>
    <w:p w:rsidR="005930E0" w:rsidRPr="00057C59" w:rsidRDefault="005930E0" w:rsidP="00057C59">
      <w:pPr>
        <w:pStyle w:val="a8"/>
        <w:numPr>
          <w:ilvl w:val="0"/>
          <w:numId w:val="1"/>
        </w:numPr>
        <w:spacing w:after="120" w:line="360" w:lineRule="auto"/>
        <w:ind w:left="0" w:firstLine="567"/>
        <w:jc w:val="both"/>
        <w:rPr>
          <w:rFonts w:ascii="Times New Roman" w:hAnsi="Times New Roman" w:cs="Times New Roman"/>
          <w:sz w:val="28"/>
          <w:szCs w:val="28"/>
        </w:rPr>
      </w:pPr>
      <w:r w:rsidRPr="00057C59">
        <w:rPr>
          <w:rFonts w:ascii="Times New Roman" w:hAnsi="Times New Roman" w:cs="Times New Roman"/>
          <w:b/>
          <w:sz w:val="28"/>
          <w:szCs w:val="28"/>
        </w:rPr>
        <w:t>Зарубенко А. О. Ефективність державних механізмів у боротьбі з кіберзлочинністю в Україні</w:t>
      </w:r>
      <w:r w:rsidRPr="00057C59">
        <w:rPr>
          <w:rFonts w:ascii="Times New Roman" w:hAnsi="Times New Roman" w:cs="Times New Roman"/>
          <w:sz w:val="28"/>
          <w:szCs w:val="28"/>
        </w:rPr>
        <w:t xml:space="preserve"> [Електронний ресурс] / Артур Олександрович Зарубенко, Олег Андрійович Дєгтяр // Сусп-во та нац. </w:t>
      </w:r>
      <w:r w:rsidRPr="00057C59">
        <w:rPr>
          <w:rFonts w:ascii="Times New Roman" w:hAnsi="Times New Roman" w:cs="Times New Roman"/>
          <w:sz w:val="28"/>
          <w:szCs w:val="28"/>
        </w:rPr>
        <w:lastRenderedPageBreak/>
        <w:t xml:space="preserve">інтереси. – 2025. – № 11. – С. 601-612.  </w:t>
      </w:r>
      <w:r w:rsidRPr="00057C59">
        <w:rPr>
          <w:rFonts w:ascii="Times New Roman" w:hAnsi="Times New Roman" w:cs="Times New Roman"/>
          <w:i/>
          <w:sz w:val="28"/>
          <w:szCs w:val="28"/>
        </w:rPr>
        <w:t>Проаналізовано ефективн</w:t>
      </w:r>
      <w:r w:rsidR="00F162DF">
        <w:rPr>
          <w:rFonts w:ascii="Times New Roman" w:hAnsi="Times New Roman" w:cs="Times New Roman"/>
          <w:i/>
          <w:sz w:val="28"/>
          <w:szCs w:val="28"/>
        </w:rPr>
        <w:t>ість</w:t>
      </w:r>
      <w:r w:rsidRPr="00057C59">
        <w:rPr>
          <w:rFonts w:ascii="Times New Roman" w:hAnsi="Times New Roman" w:cs="Times New Roman"/>
          <w:i/>
          <w:sz w:val="28"/>
          <w:szCs w:val="28"/>
        </w:rPr>
        <w:t xml:space="preserve"> державних механізмів, які використовуються в Україні для боротьби з кіберзлочинністю. Висвітлено законодавчі ініціативи та нормативно-правові акти, що регулюють кібербезпеку. Висвітлено роль державних органів, таких як Служба безпеки України (СБУ) та Міністерство внутрішніх справ (МВС), у запобіганні та розслідуванні кіберзлочинів. Виявлено основні проблемі, з якими стикаються державні органи в боротьбі з кіберзлочинністю, такі як недостатнє фінансування, брак кваліфікованих кадрів </w:t>
      </w:r>
      <w:r w:rsidR="006E112C">
        <w:rPr>
          <w:rFonts w:ascii="Times New Roman" w:hAnsi="Times New Roman" w:cs="Times New Roman"/>
          <w:i/>
          <w:sz w:val="28"/>
          <w:szCs w:val="28"/>
        </w:rPr>
        <w:t>і</w:t>
      </w:r>
      <w:r w:rsidRPr="00057C59">
        <w:rPr>
          <w:rFonts w:ascii="Times New Roman" w:hAnsi="Times New Roman" w:cs="Times New Roman"/>
          <w:i/>
          <w:sz w:val="28"/>
          <w:szCs w:val="28"/>
        </w:rPr>
        <w:t xml:space="preserve"> технологічні обмеження. Розглянуто вплив міжнародних кіберзагроз на національну безпеку України та надано пропозиції щодо вдосконалення державних механізмів, включаючи підвищення рівня освіти та підготовки фахівців у сфері кібербезпеки.</w:t>
      </w:r>
      <w:r w:rsidR="006E112C">
        <w:rPr>
          <w:rFonts w:ascii="Times New Roman" w:hAnsi="Times New Roman" w:cs="Times New Roman"/>
          <w:i/>
          <w:sz w:val="28"/>
          <w:szCs w:val="28"/>
        </w:rPr>
        <w:t xml:space="preserve">  </w:t>
      </w:r>
      <w:r w:rsidRPr="00057C59">
        <w:rPr>
          <w:rFonts w:ascii="Times New Roman" w:hAnsi="Times New Roman" w:cs="Times New Roman"/>
          <w:sz w:val="28"/>
          <w:szCs w:val="28"/>
        </w:rPr>
        <w:t xml:space="preserve"> Текст: </w:t>
      </w:r>
      <w:hyperlink r:id="rId34" w:history="1">
        <w:r w:rsidRPr="00057C59">
          <w:rPr>
            <w:rStyle w:val="a3"/>
            <w:rFonts w:ascii="Times New Roman" w:hAnsi="Times New Roman" w:cs="Times New Roman"/>
            <w:sz w:val="28"/>
            <w:szCs w:val="28"/>
          </w:rPr>
          <w:t>https://perspectives.pp.ua/index.php/sni/article/view/31071/31038</w:t>
        </w:r>
      </w:hyperlink>
    </w:p>
    <w:p w:rsidR="005930E0" w:rsidRPr="00057C59" w:rsidRDefault="005930E0" w:rsidP="00057C59">
      <w:pPr>
        <w:pStyle w:val="a8"/>
        <w:numPr>
          <w:ilvl w:val="0"/>
          <w:numId w:val="1"/>
        </w:numPr>
        <w:spacing w:after="120" w:line="360" w:lineRule="auto"/>
        <w:ind w:left="0" w:firstLine="567"/>
        <w:jc w:val="both"/>
        <w:rPr>
          <w:rFonts w:ascii="Times New Roman" w:hAnsi="Times New Roman" w:cs="Times New Roman"/>
          <w:sz w:val="28"/>
          <w:szCs w:val="28"/>
        </w:rPr>
      </w:pPr>
      <w:r w:rsidRPr="00057C59">
        <w:rPr>
          <w:rFonts w:ascii="Times New Roman" w:hAnsi="Times New Roman" w:cs="Times New Roman"/>
          <w:b/>
          <w:sz w:val="28"/>
          <w:szCs w:val="28"/>
        </w:rPr>
        <w:t>Здоровило Т. В Україні звільнили понад 70 прокурорів-"інвалідів"</w:t>
      </w:r>
      <w:r w:rsidRPr="00057C59">
        <w:rPr>
          <w:rFonts w:ascii="Times New Roman" w:hAnsi="Times New Roman" w:cs="Times New Roman"/>
          <w:sz w:val="28"/>
          <w:szCs w:val="28"/>
        </w:rPr>
        <w:t xml:space="preserve"> [Електронний ресурс] / Тарас Здоровило // Україна молода. – 2025. – 26 листоп. – Електрон. дані.  </w:t>
      </w:r>
      <w:r w:rsidRPr="00057C59">
        <w:rPr>
          <w:rFonts w:ascii="Times New Roman" w:hAnsi="Times New Roman" w:cs="Times New Roman"/>
          <w:i/>
          <w:sz w:val="28"/>
          <w:szCs w:val="28"/>
        </w:rPr>
        <w:t xml:space="preserve">Подано допис у Телеграмі Генерального прокурора Руслана Кравченка щодо результатів масштабної перевірки всіх прокурорів зі статусом інвалідності. </w:t>
      </w:r>
      <w:r w:rsidR="00113CB1">
        <w:rPr>
          <w:rFonts w:ascii="Times New Roman" w:hAnsi="Times New Roman" w:cs="Times New Roman"/>
          <w:i/>
          <w:sz w:val="28"/>
          <w:szCs w:val="28"/>
        </w:rPr>
        <w:t>Він</w:t>
      </w:r>
      <w:r w:rsidRPr="00057C59">
        <w:rPr>
          <w:rFonts w:ascii="Times New Roman" w:hAnsi="Times New Roman" w:cs="Times New Roman"/>
          <w:i/>
          <w:sz w:val="28"/>
          <w:szCs w:val="28"/>
        </w:rPr>
        <w:t xml:space="preserve"> проінформував про кількість звільнених </w:t>
      </w:r>
      <w:r w:rsidR="00113CB1">
        <w:rPr>
          <w:rFonts w:ascii="Times New Roman" w:hAnsi="Times New Roman" w:cs="Times New Roman"/>
          <w:i/>
          <w:sz w:val="28"/>
          <w:szCs w:val="28"/>
        </w:rPr>
        <w:t>і</w:t>
      </w:r>
      <w:r w:rsidRPr="00057C59">
        <w:rPr>
          <w:rFonts w:ascii="Times New Roman" w:hAnsi="Times New Roman" w:cs="Times New Roman"/>
          <w:i/>
          <w:sz w:val="28"/>
          <w:szCs w:val="28"/>
        </w:rPr>
        <w:t>з органів прокуратури, а також про відкриті дисциплінарні провадження. Генпрокурор наголосив, що кожен випадок розглядається індивідуально, адже в системі працюють і люди з реальними медичними показами, та зазначив, що до суду вже скеровано кілька справ, зокрема щодо заступника керівника Уманської прокуратури та колишнього керівника прокуратури Хмельницької області. Окрім того, розглянуто хід розслідування справи ексголови Хмельницької обласної МСЕК Тетяни Крупи, яку підозрюють у незаконному збагаченні на мільйони гривень внаслідок незаконного оформлення інвалідності чоловікам.</w:t>
      </w:r>
      <w:r w:rsidRPr="00057C59">
        <w:rPr>
          <w:rFonts w:ascii="Times New Roman" w:hAnsi="Times New Roman" w:cs="Times New Roman"/>
          <w:sz w:val="28"/>
          <w:szCs w:val="28"/>
        </w:rPr>
        <w:t xml:space="preserve"> Текст: </w:t>
      </w:r>
      <w:hyperlink r:id="rId35" w:history="1">
        <w:r w:rsidRPr="00057C59">
          <w:rPr>
            <w:rStyle w:val="a3"/>
            <w:rFonts w:ascii="Times New Roman" w:hAnsi="Times New Roman" w:cs="Times New Roman"/>
            <w:sz w:val="28"/>
            <w:szCs w:val="28"/>
          </w:rPr>
          <w:t>https://umoloda.kyiv.ua/number/0/2006/192403/</w:t>
        </w:r>
      </w:hyperlink>
      <w:r w:rsidRPr="00057C59">
        <w:rPr>
          <w:rFonts w:ascii="Times New Roman" w:hAnsi="Times New Roman" w:cs="Times New Roman"/>
          <w:sz w:val="28"/>
          <w:szCs w:val="28"/>
        </w:rPr>
        <w:t xml:space="preserve">                                                                                                                    </w:t>
      </w:r>
    </w:p>
    <w:p w:rsidR="005930E0" w:rsidRPr="00057C59" w:rsidRDefault="005930E0" w:rsidP="00057C59">
      <w:pPr>
        <w:pStyle w:val="a8"/>
        <w:numPr>
          <w:ilvl w:val="0"/>
          <w:numId w:val="1"/>
        </w:numPr>
        <w:spacing w:after="120" w:line="360" w:lineRule="auto"/>
        <w:ind w:left="0" w:firstLine="567"/>
        <w:jc w:val="both"/>
        <w:rPr>
          <w:rFonts w:ascii="Times New Roman" w:hAnsi="Times New Roman" w:cs="Times New Roman"/>
          <w:sz w:val="28"/>
          <w:szCs w:val="28"/>
        </w:rPr>
      </w:pPr>
      <w:r w:rsidRPr="00057C59">
        <w:rPr>
          <w:rFonts w:ascii="Times New Roman" w:hAnsi="Times New Roman" w:cs="Times New Roman"/>
          <w:b/>
          <w:sz w:val="28"/>
          <w:szCs w:val="28"/>
        </w:rPr>
        <w:t>Здоровило Т. Встановлював охоронно-пожежні сигналізації й наводив ракети на Київ – СБУ</w:t>
      </w:r>
      <w:r w:rsidRPr="00057C59">
        <w:rPr>
          <w:rFonts w:ascii="Times New Roman" w:hAnsi="Times New Roman" w:cs="Times New Roman"/>
          <w:sz w:val="28"/>
          <w:szCs w:val="28"/>
        </w:rPr>
        <w:t xml:space="preserve"> [Електронний ресурс] / Тарас Здоровило </w:t>
      </w:r>
      <w:r w:rsidR="00062E3D">
        <w:rPr>
          <w:rFonts w:ascii="Times New Roman" w:hAnsi="Times New Roman" w:cs="Times New Roman"/>
          <w:sz w:val="28"/>
          <w:szCs w:val="28"/>
        </w:rPr>
        <w:br/>
      </w:r>
      <w:r w:rsidRPr="00057C59">
        <w:rPr>
          <w:rFonts w:ascii="Times New Roman" w:hAnsi="Times New Roman" w:cs="Times New Roman"/>
          <w:sz w:val="28"/>
          <w:szCs w:val="28"/>
        </w:rPr>
        <w:lastRenderedPageBreak/>
        <w:t xml:space="preserve">// Україна молода. – 2025. – 3 груд. — Електрон. дані.  </w:t>
      </w:r>
      <w:r w:rsidRPr="00057C59">
        <w:rPr>
          <w:rFonts w:ascii="Times New Roman" w:hAnsi="Times New Roman" w:cs="Times New Roman"/>
          <w:i/>
          <w:sz w:val="28"/>
          <w:szCs w:val="28"/>
        </w:rPr>
        <w:t>Йдеться про затримання контррозвідкою Служби безпеки України в Києві агента ФСБ, який коригував масовані ракетно-дронові атаки російських агресорів по столиці України. Зазначено, що ним виявився працівник місцевої компанії, яка встановлює охоронно-пожежну сигналізацію на стратегічно важливих об’єктах України. Наразі слідчі Головного слідчого управління СБУ повідомили агенту про підозру за трьома статтями Кримінального кодексу України (КК України): ч. 2 ст. 111 – державна зрада, вчинена в умовах воєнного стану; ч. 3 ст. 436-2 – виправдовування, визнання правомірною, заперечення збройної агресії РФ проти України, глорифікація її учасників, вчинені або повторно, або організованою групою, або з використанням засобів масової інформації; ч. 2 ст. 110 – посягання на територіальну цілісність України, вчинені повторно, або за попередньою змовою групою осіб, або поєднані з розпалюванням національної чи релігійної ворожнечі.</w:t>
      </w:r>
      <w:r w:rsidRPr="00057C59">
        <w:rPr>
          <w:rFonts w:ascii="Times New Roman" w:hAnsi="Times New Roman" w:cs="Times New Roman"/>
          <w:sz w:val="28"/>
          <w:szCs w:val="28"/>
        </w:rPr>
        <w:t xml:space="preserve"> Текст: </w:t>
      </w:r>
      <w:hyperlink r:id="rId36" w:history="1">
        <w:r w:rsidRPr="00057C59">
          <w:rPr>
            <w:rStyle w:val="a3"/>
            <w:rFonts w:ascii="Times New Roman" w:hAnsi="Times New Roman" w:cs="Times New Roman"/>
            <w:sz w:val="28"/>
            <w:szCs w:val="28"/>
          </w:rPr>
          <w:t>https://umoloda.kyiv.ua/number/0/2006/192528/</w:t>
        </w:r>
      </w:hyperlink>
    </w:p>
    <w:p w:rsidR="005930E0" w:rsidRPr="00057C59" w:rsidRDefault="005930E0" w:rsidP="00057C59">
      <w:pPr>
        <w:pStyle w:val="a8"/>
        <w:numPr>
          <w:ilvl w:val="0"/>
          <w:numId w:val="1"/>
        </w:numPr>
        <w:spacing w:after="120" w:line="360" w:lineRule="auto"/>
        <w:ind w:left="0" w:firstLine="567"/>
        <w:jc w:val="both"/>
        <w:rPr>
          <w:rFonts w:ascii="Times New Roman" w:hAnsi="Times New Roman" w:cs="Times New Roman"/>
          <w:sz w:val="28"/>
          <w:szCs w:val="28"/>
        </w:rPr>
      </w:pPr>
      <w:r w:rsidRPr="00057C59">
        <w:rPr>
          <w:rFonts w:ascii="Times New Roman" w:hAnsi="Times New Roman" w:cs="Times New Roman"/>
          <w:b/>
          <w:sz w:val="28"/>
          <w:szCs w:val="28"/>
        </w:rPr>
        <w:t>Здоровило Т. Дитяча порнографія: в Україні викрито мережу підпільних</w:t>
      </w:r>
      <w:r w:rsidRPr="00057C59">
        <w:rPr>
          <w:rFonts w:ascii="Times New Roman" w:hAnsi="Times New Roman" w:cs="Times New Roman"/>
          <w:sz w:val="28"/>
          <w:szCs w:val="28"/>
        </w:rPr>
        <w:t xml:space="preserve"> </w:t>
      </w:r>
      <w:r w:rsidRPr="00057C59">
        <w:rPr>
          <w:rFonts w:ascii="Times New Roman" w:hAnsi="Times New Roman" w:cs="Times New Roman"/>
          <w:b/>
          <w:sz w:val="28"/>
          <w:szCs w:val="28"/>
        </w:rPr>
        <w:t>вебсайтів</w:t>
      </w:r>
      <w:r w:rsidRPr="00057C59">
        <w:rPr>
          <w:rFonts w:ascii="Times New Roman" w:hAnsi="Times New Roman" w:cs="Times New Roman"/>
          <w:sz w:val="28"/>
          <w:szCs w:val="28"/>
        </w:rPr>
        <w:t xml:space="preserve"> [Електронний ресурс] / Тарас Здоровило // Україна молода. – 2025. – 5 груд. – Електрон. дані.  </w:t>
      </w:r>
      <w:r w:rsidRPr="00057C59">
        <w:rPr>
          <w:rFonts w:ascii="Times New Roman" w:hAnsi="Times New Roman" w:cs="Times New Roman"/>
          <w:i/>
          <w:sz w:val="28"/>
          <w:szCs w:val="28"/>
        </w:rPr>
        <w:t xml:space="preserve">Подано повідомлення Офісу Генерального прокурора (ОГП) та Національної поліції України (НПУ) про викриття мережі, яка налічувала близько тисячі вебсторінок </w:t>
      </w:r>
      <w:r w:rsidR="00AF52A9">
        <w:rPr>
          <w:rFonts w:ascii="Times New Roman" w:hAnsi="Times New Roman" w:cs="Times New Roman"/>
          <w:i/>
          <w:sz w:val="28"/>
          <w:szCs w:val="28"/>
        </w:rPr>
        <w:t>і</w:t>
      </w:r>
      <w:r w:rsidRPr="00057C59">
        <w:rPr>
          <w:rFonts w:ascii="Times New Roman" w:hAnsi="Times New Roman" w:cs="Times New Roman"/>
          <w:i/>
          <w:sz w:val="28"/>
          <w:szCs w:val="28"/>
        </w:rPr>
        <w:t>з публікацією контенту із зображеннями сексуальної експлуатації дітей. За даними слідства, наразі встановлено двох осіб. які адміністрували підпільну мережу вебсайтів із дитячою порнографією. Одного з підозрюваних затримали та повідомили про підозру за ч</w:t>
      </w:r>
      <w:r w:rsidR="00AF52A9">
        <w:rPr>
          <w:rFonts w:ascii="Times New Roman" w:hAnsi="Times New Roman" w:cs="Times New Roman"/>
          <w:i/>
          <w:sz w:val="28"/>
          <w:szCs w:val="28"/>
        </w:rPr>
        <w:t>.</w:t>
      </w:r>
      <w:r w:rsidRPr="00057C59">
        <w:rPr>
          <w:rFonts w:ascii="Times New Roman" w:hAnsi="Times New Roman" w:cs="Times New Roman"/>
          <w:i/>
          <w:sz w:val="28"/>
          <w:szCs w:val="28"/>
        </w:rPr>
        <w:t xml:space="preserve"> 5 ст</w:t>
      </w:r>
      <w:r w:rsidR="00AF52A9">
        <w:rPr>
          <w:rFonts w:ascii="Times New Roman" w:hAnsi="Times New Roman" w:cs="Times New Roman"/>
          <w:i/>
          <w:sz w:val="28"/>
          <w:szCs w:val="28"/>
        </w:rPr>
        <w:t>.</w:t>
      </w:r>
      <w:r w:rsidRPr="00057C59">
        <w:rPr>
          <w:rFonts w:ascii="Times New Roman" w:hAnsi="Times New Roman" w:cs="Times New Roman"/>
          <w:i/>
          <w:sz w:val="28"/>
          <w:szCs w:val="28"/>
        </w:rPr>
        <w:t xml:space="preserve"> 27, ч</w:t>
      </w:r>
      <w:r w:rsidR="00AF52A9">
        <w:rPr>
          <w:rFonts w:ascii="Times New Roman" w:hAnsi="Times New Roman" w:cs="Times New Roman"/>
          <w:i/>
          <w:sz w:val="28"/>
          <w:szCs w:val="28"/>
        </w:rPr>
        <w:t>.</w:t>
      </w:r>
      <w:r w:rsidRPr="00057C59">
        <w:rPr>
          <w:rFonts w:ascii="Times New Roman" w:hAnsi="Times New Roman" w:cs="Times New Roman"/>
          <w:i/>
          <w:sz w:val="28"/>
          <w:szCs w:val="28"/>
        </w:rPr>
        <w:t xml:space="preserve"> 1 та </w:t>
      </w:r>
      <w:r w:rsidR="00AF52A9">
        <w:rPr>
          <w:rFonts w:ascii="Times New Roman" w:hAnsi="Times New Roman" w:cs="Times New Roman"/>
          <w:i/>
          <w:sz w:val="28"/>
          <w:szCs w:val="28"/>
        </w:rPr>
        <w:t xml:space="preserve">ч. </w:t>
      </w:r>
      <w:r w:rsidRPr="00057C59">
        <w:rPr>
          <w:rFonts w:ascii="Times New Roman" w:hAnsi="Times New Roman" w:cs="Times New Roman"/>
          <w:i/>
          <w:sz w:val="28"/>
          <w:szCs w:val="28"/>
        </w:rPr>
        <w:t>3 ст</w:t>
      </w:r>
      <w:r w:rsidR="00AF52A9">
        <w:rPr>
          <w:rFonts w:ascii="Times New Roman" w:hAnsi="Times New Roman" w:cs="Times New Roman"/>
          <w:i/>
          <w:sz w:val="28"/>
          <w:szCs w:val="28"/>
        </w:rPr>
        <w:t>.</w:t>
      </w:r>
      <w:r w:rsidRPr="00057C59">
        <w:rPr>
          <w:rFonts w:ascii="Times New Roman" w:hAnsi="Times New Roman" w:cs="Times New Roman"/>
          <w:i/>
          <w:sz w:val="28"/>
          <w:szCs w:val="28"/>
        </w:rPr>
        <w:t xml:space="preserve"> 301-1 Кримінального кодексу України (КК України), іншого оголосили в міжнародний розшук </w:t>
      </w:r>
      <w:r w:rsidR="00AF52A9">
        <w:rPr>
          <w:rFonts w:ascii="Times New Roman" w:hAnsi="Times New Roman" w:cs="Times New Roman"/>
          <w:i/>
          <w:sz w:val="28"/>
          <w:szCs w:val="28"/>
        </w:rPr>
        <w:t>і</w:t>
      </w:r>
      <w:r w:rsidRPr="00057C59">
        <w:rPr>
          <w:rFonts w:ascii="Times New Roman" w:hAnsi="Times New Roman" w:cs="Times New Roman"/>
          <w:i/>
          <w:sz w:val="28"/>
          <w:szCs w:val="28"/>
        </w:rPr>
        <w:t xml:space="preserve"> оголосили йому підозру заочно за ч</w:t>
      </w:r>
      <w:r w:rsidR="00AF52A9">
        <w:rPr>
          <w:rFonts w:ascii="Times New Roman" w:hAnsi="Times New Roman" w:cs="Times New Roman"/>
          <w:i/>
          <w:sz w:val="28"/>
          <w:szCs w:val="28"/>
        </w:rPr>
        <w:t>.</w:t>
      </w:r>
      <w:r w:rsidRPr="00057C59">
        <w:rPr>
          <w:rFonts w:ascii="Times New Roman" w:hAnsi="Times New Roman" w:cs="Times New Roman"/>
          <w:i/>
          <w:sz w:val="28"/>
          <w:szCs w:val="28"/>
        </w:rPr>
        <w:t xml:space="preserve"> 3 ст</w:t>
      </w:r>
      <w:r w:rsidR="00AF52A9">
        <w:rPr>
          <w:rFonts w:ascii="Times New Roman" w:hAnsi="Times New Roman" w:cs="Times New Roman"/>
          <w:i/>
          <w:sz w:val="28"/>
          <w:szCs w:val="28"/>
        </w:rPr>
        <w:t>.</w:t>
      </w:r>
      <w:r w:rsidRPr="00057C59">
        <w:rPr>
          <w:rFonts w:ascii="Times New Roman" w:hAnsi="Times New Roman" w:cs="Times New Roman"/>
          <w:i/>
          <w:sz w:val="28"/>
          <w:szCs w:val="28"/>
        </w:rPr>
        <w:t xml:space="preserve"> 301-1 КК України - одержання доступу до дитячої порнографії, її придбання, зберігання, ввезення, перевезення чи інше переміщення, виготовлення, збут і розповсюдження. </w:t>
      </w:r>
      <w:r w:rsidRPr="00057C59">
        <w:rPr>
          <w:rFonts w:ascii="Times New Roman" w:hAnsi="Times New Roman" w:cs="Times New Roman"/>
          <w:sz w:val="28"/>
          <w:szCs w:val="28"/>
        </w:rPr>
        <w:t xml:space="preserve">Текст: </w:t>
      </w:r>
      <w:hyperlink r:id="rId37" w:history="1">
        <w:r w:rsidRPr="00057C59">
          <w:rPr>
            <w:rStyle w:val="a3"/>
            <w:rFonts w:ascii="Times New Roman" w:hAnsi="Times New Roman" w:cs="Times New Roman"/>
            <w:sz w:val="28"/>
            <w:szCs w:val="28"/>
          </w:rPr>
          <w:t>https://umoloda.kyiv.ua/number/0/2006/192560/</w:t>
        </w:r>
      </w:hyperlink>
      <w:r w:rsidRPr="00057C59">
        <w:rPr>
          <w:rFonts w:ascii="Times New Roman" w:hAnsi="Times New Roman" w:cs="Times New Roman"/>
          <w:sz w:val="28"/>
          <w:szCs w:val="28"/>
        </w:rPr>
        <w:t xml:space="preserve">    </w:t>
      </w:r>
    </w:p>
    <w:p w:rsidR="005930E0" w:rsidRPr="00057C59" w:rsidRDefault="005930E0" w:rsidP="00057C59">
      <w:pPr>
        <w:pStyle w:val="a8"/>
        <w:numPr>
          <w:ilvl w:val="0"/>
          <w:numId w:val="1"/>
        </w:numPr>
        <w:spacing w:after="120" w:line="360" w:lineRule="auto"/>
        <w:ind w:left="0" w:firstLine="567"/>
        <w:jc w:val="both"/>
      </w:pPr>
      <w:r w:rsidRPr="00057C59">
        <w:rPr>
          <w:rFonts w:ascii="Times New Roman" w:hAnsi="Times New Roman" w:cs="Times New Roman"/>
          <w:b/>
          <w:sz w:val="28"/>
          <w:szCs w:val="28"/>
        </w:rPr>
        <w:lastRenderedPageBreak/>
        <w:t>Здоровило Т. Затримано Юрія Шейка – екстоптоппосадовця в енергетиці – Генпрокуратура</w:t>
      </w:r>
      <w:r w:rsidRPr="00057C59">
        <w:rPr>
          <w:rFonts w:ascii="Times New Roman" w:hAnsi="Times New Roman" w:cs="Times New Roman"/>
          <w:sz w:val="28"/>
          <w:szCs w:val="28"/>
        </w:rPr>
        <w:t xml:space="preserve"> [Електронний ресурс] / Тарас Здоровило </w:t>
      </w:r>
      <w:r w:rsidR="00630A07">
        <w:rPr>
          <w:rFonts w:ascii="Times New Roman" w:hAnsi="Times New Roman" w:cs="Times New Roman"/>
          <w:sz w:val="28"/>
          <w:szCs w:val="28"/>
        </w:rPr>
        <w:br/>
        <w:t>/</w:t>
      </w:r>
      <w:r w:rsidRPr="00057C59">
        <w:rPr>
          <w:rFonts w:ascii="Times New Roman" w:hAnsi="Times New Roman" w:cs="Times New Roman"/>
          <w:sz w:val="28"/>
          <w:szCs w:val="28"/>
        </w:rPr>
        <w:t xml:space="preserve">/ Україна молода. – 2025. – 2 груд. — Електрон. дані.  </w:t>
      </w:r>
      <w:r w:rsidRPr="00057C59">
        <w:rPr>
          <w:rFonts w:ascii="Times New Roman" w:hAnsi="Times New Roman" w:cs="Times New Roman"/>
          <w:i/>
          <w:sz w:val="28"/>
          <w:szCs w:val="28"/>
        </w:rPr>
        <w:t>Наведено інформацію Генерального прокурора Руслана Кравченка у Телеграм про затримання Службою безпеки України (СБУ) спільно з Київською міськпрокуратурою колишнього т.в.о. першого віце-президента ДП ”НАЕК ”Енергоатом”, першого заступника міністра енергетики України. Як повідомили у засобах масової інформації (ЗМІ), мова йде про Юрія Шейка, якому наразі готується повідомлення про підозру за ч. 5 ст. 191 Кримінального кодексу України (КК України) – заволодіння чужим майном, шляхом зловживання службовою особою своїм службовим становищем, вчиненому в особливо великих розмірах, за попередньою змовою групою осіб.</w:t>
      </w:r>
      <w:r w:rsidRPr="00057C59">
        <w:rPr>
          <w:rFonts w:ascii="Times New Roman" w:hAnsi="Times New Roman" w:cs="Times New Roman"/>
          <w:sz w:val="28"/>
          <w:szCs w:val="28"/>
        </w:rPr>
        <w:t xml:space="preserve"> Текст: </w:t>
      </w:r>
      <w:hyperlink r:id="rId38" w:history="1">
        <w:r w:rsidRPr="00057C59">
          <w:rPr>
            <w:rStyle w:val="a3"/>
            <w:rFonts w:ascii="Times New Roman" w:hAnsi="Times New Roman" w:cs="Times New Roman"/>
            <w:sz w:val="28"/>
            <w:szCs w:val="28"/>
          </w:rPr>
          <w:t>https://umoloda.kyiv.ua/number/0/2006/192504/</w:t>
        </w:r>
      </w:hyperlink>
    </w:p>
    <w:p w:rsidR="00841A31" w:rsidRPr="00057C59" w:rsidRDefault="00841A31" w:rsidP="00057C59">
      <w:pPr>
        <w:pStyle w:val="a8"/>
        <w:numPr>
          <w:ilvl w:val="0"/>
          <w:numId w:val="1"/>
        </w:numPr>
        <w:spacing w:after="120" w:line="360" w:lineRule="auto"/>
        <w:ind w:left="0" w:firstLine="567"/>
        <w:jc w:val="both"/>
        <w:rPr>
          <w:rFonts w:ascii="Times New Roman" w:hAnsi="Times New Roman" w:cs="Times New Roman"/>
          <w:sz w:val="28"/>
          <w:szCs w:val="28"/>
        </w:rPr>
      </w:pPr>
      <w:r w:rsidRPr="00057C59">
        <w:rPr>
          <w:rFonts w:ascii="Times New Roman" w:hAnsi="Times New Roman" w:cs="Times New Roman"/>
          <w:b/>
          <w:sz w:val="28"/>
          <w:szCs w:val="28"/>
        </w:rPr>
        <w:t>Здоровило Т. "Мідасівці" зібрали сотні досьє на депутатів, журналістів і детективів – НАБУ</w:t>
      </w:r>
      <w:r w:rsidRPr="00057C59">
        <w:rPr>
          <w:rFonts w:ascii="Times New Roman" w:hAnsi="Times New Roman" w:cs="Times New Roman"/>
          <w:sz w:val="28"/>
          <w:szCs w:val="28"/>
        </w:rPr>
        <w:t xml:space="preserve"> [Електронний ресурс] / Тарас Здоровило // Україна молода. – 2025. – 25 листоп. – Електрон. дані.  </w:t>
      </w:r>
      <w:r w:rsidRPr="00057C59">
        <w:rPr>
          <w:rFonts w:ascii="Times New Roman" w:hAnsi="Times New Roman" w:cs="Times New Roman"/>
          <w:i/>
          <w:sz w:val="28"/>
          <w:szCs w:val="28"/>
        </w:rPr>
        <w:t>Йдеться про засідання Комітету Верховної Ради України (ВР України) з питань антикорупційної політики, під час якого представники Національного антикорупційного бюро України повідомили, що у так званому бек-офісі фігурантів справи про корупцію в енергетиці знайдено 527 довідок на різних посадовців, депутатів, журналістів і детективів НАБУ, які займалися розслідуванням в енергетиці, правоохоронних органах та інших резонансних справах. За даними детектива НАБУ Олександра Абакумова, ці профайли містили адреси, паспортні дані та іншу закриту інформацію, окрім того, частину файлів зібрали 17 липня - за кілька днів до атаки на антикорупційні органи. Очільник НАБУ Семен Кривонос проінформував про хід розслідування справи про корупцію в енергетиці, зокрема зауважив, що записи з "плівок Міндіча" ще не всі опублікувані, аби не зашкодити слідству.</w:t>
      </w:r>
      <w:r w:rsidRPr="00057C59">
        <w:rPr>
          <w:rFonts w:ascii="Times New Roman" w:hAnsi="Times New Roman" w:cs="Times New Roman"/>
          <w:sz w:val="28"/>
          <w:szCs w:val="28"/>
        </w:rPr>
        <w:t xml:space="preserve"> Текст: </w:t>
      </w:r>
      <w:hyperlink r:id="rId39" w:history="1">
        <w:r w:rsidRPr="00057C59">
          <w:rPr>
            <w:rStyle w:val="a3"/>
            <w:rFonts w:ascii="Times New Roman" w:hAnsi="Times New Roman" w:cs="Times New Roman"/>
            <w:sz w:val="28"/>
            <w:szCs w:val="28"/>
          </w:rPr>
          <w:t>https://umoloda.kyiv.ua/number/0/2006/192394/</w:t>
        </w:r>
      </w:hyperlink>
      <w:r w:rsidRPr="00057C59">
        <w:rPr>
          <w:rFonts w:ascii="Times New Roman" w:hAnsi="Times New Roman" w:cs="Times New Roman"/>
          <w:sz w:val="28"/>
          <w:szCs w:val="28"/>
        </w:rPr>
        <w:t xml:space="preserve">     </w:t>
      </w:r>
    </w:p>
    <w:p w:rsidR="005930E0" w:rsidRPr="00057C59" w:rsidRDefault="005930E0" w:rsidP="00057C59">
      <w:pPr>
        <w:pStyle w:val="a8"/>
        <w:numPr>
          <w:ilvl w:val="0"/>
          <w:numId w:val="1"/>
        </w:numPr>
        <w:spacing w:after="120" w:line="360" w:lineRule="auto"/>
        <w:ind w:left="0" w:firstLine="567"/>
        <w:jc w:val="both"/>
        <w:rPr>
          <w:rFonts w:ascii="Times New Roman" w:hAnsi="Times New Roman" w:cs="Times New Roman"/>
          <w:sz w:val="28"/>
          <w:szCs w:val="28"/>
        </w:rPr>
      </w:pPr>
      <w:r w:rsidRPr="00057C59">
        <w:rPr>
          <w:rFonts w:ascii="Times New Roman" w:hAnsi="Times New Roman" w:cs="Times New Roman"/>
          <w:b/>
          <w:sz w:val="28"/>
          <w:szCs w:val="28"/>
        </w:rPr>
        <w:lastRenderedPageBreak/>
        <w:t>Здоровило Т. Міндіч ”дочекався”: суд заочно обрав йому запобіжний захід</w:t>
      </w:r>
      <w:r w:rsidRPr="00057C59">
        <w:rPr>
          <w:rFonts w:ascii="Times New Roman" w:hAnsi="Times New Roman" w:cs="Times New Roman"/>
          <w:sz w:val="28"/>
          <w:szCs w:val="28"/>
        </w:rPr>
        <w:t xml:space="preserve"> [Електронний ресурс] / Тарас Здоровило // Україна молода. –2025. – 1 груд. — Електрон. дані.  </w:t>
      </w:r>
      <w:r w:rsidRPr="00057C59">
        <w:rPr>
          <w:rFonts w:ascii="Times New Roman" w:hAnsi="Times New Roman" w:cs="Times New Roman"/>
          <w:i/>
          <w:sz w:val="28"/>
          <w:szCs w:val="28"/>
        </w:rPr>
        <w:t>Йдеться про обрання заочно Вищим антикорупційним судом (ВАКС) запобіжного заходу у вигляді триманні під вартою бізнесмену Тимуру Міндічу, який фігурує у справі Національного антикорупційного бюро України (НАБУ) щодо розкрадань в ”Енергоатомі”. Під час засідання суду прокурор у справі заявив, що Т</w:t>
      </w:r>
      <w:r w:rsidR="00145BBD">
        <w:rPr>
          <w:rFonts w:ascii="Times New Roman" w:hAnsi="Times New Roman" w:cs="Times New Roman"/>
          <w:i/>
          <w:sz w:val="28"/>
          <w:szCs w:val="28"/>
        </w:rPr>
        <w:t>.</w:t>
      </w:r>
      <w:r w:rsidRPr="00057C59">
        <w:rPr>
          <w:rFonts w:ascii="Times New Roman" w:hAnsi="Times New Roman" w:cs="Times New Roman"/>
          <w:i/>
          <w:sz w:val="28"/>
          <w:szCs w:val="28"/>
        </w:rPr>
        <w:t xml:space="preserve"> Міндіч тиснув на тодішнього міністра оборони Рустема Умєрова з намаганням вплинути на нього щодо закупівель неякісних бронежилетів. Зазначено, що Р</w:t>
      </w:r>
      <w:r w:rsidR="00145BBD">
        <w:rPr>
          <w:rFonts w:ascii="Times New Roman" w:hAnsi="Times New Roman" w:cs="Times New Roman"/>
          <w:i/>
          <w:sz w:val="28"/>
          <w:szCs w:val="28"/>
        </w:rPr>
        <w:t>.</w:t>
      </w:r>
      <w:r w:rsidRPr="00057C59">
        <w:rPr>
          <w:rFonts w:ascii="Times New Roman" w:hAnsi="Times New Roman" w:cs="Times New Roman"/>
          <w:i/>
          <w:sz w:val="28"/>
          <w:szCs w:val="28"/>
        </w:rPr>
        <w:t xml:space="preserve"> Умєров повідомив слідству про цей факт </w:t>
      </w:r>
      <w:r w:rsidR="00145BBD">
        <w:rPr>
          <w:rFonts w:ascii="Times New Roman" w:hAnsi="Times New Roman" w:cs="Times New Roman"/>
          <w:i/>
          <w:sz w:val="28"/>
          <w:szCs w:val="28"/>
        </w:rPr>
        <w:t>і</w:t>
      </w:r>
      <w:r w:rsidRPr="00057C59">
        <w:rPr>
          <w:rFonts w:ascii="Times New Roman" w:hAnsi="Times New Roman" w:cs="Times New Roman"/>
          <w:i/>
          <w:sz w:val="28"/>
          <w:szCs w:val="28"/>
        </w:rPr>
        <w:t xml:space="preserve"> наголосив, що у підсумку контракт було розірвано через невідповідність продукції вимогам і ніякий продукт не був поставлений.</w:t>
      </w:r>
      <w:r w:rsidRPr="00057C59">
        <w:rPr>
          <w:rFonts w:ascii="Times New Roman" w:hAnsi="Times New Roman" w:cs="Times New Roman"/>
          <w:sz w:val="28"/>
          <w:szCs w:val="28"/>
        </w:rPr>
        <w:t xml:space="preserve"> Текст: </w:t>
      </w:r>
      <w:hyperlink r:id="rId40" w:history="1">
        <w:r w:rsidRPr="00057C59">
          <w:rPr>
            <w:rStyle w:val="a3"/>
            <w:rFonts w:ascii="Times New Roman" w:hAnsi="Times New Roman" w:cs="Times New Roman"/>
            <w:sz w:val="28"/>
            <w:szCs w:val="28"/>
          </w:rPr>
          <w:t>https://umoloda.kyiv.ua/number/0/2006/192475/</w:t>
        </w:r>
      </w:hyperlink>
    </w:p>
    <w:p w:rsidR="005930E0" w:rsidRPr="00057C59" w:rsidRDefault="005930E0" w:rsidP="00057C59">
      <w:pPr>
        <w:pStyle w:val="a8"/>
        <w:numPr>
          <w:ilvl w:val="0"/>
          <w:numId w:val="1"/>
        </w:numPr>
        <w:spacing w:after="120" w:line="360" w:lineRule="auto"/>
        <w:ind w:left="0" w:firstLine="567"/>
        <w:jc w:val="both"/>
        <w:rPr>
          <w:rFonts w:ascii="Times New Roman" w:hAnsi="Times New Roman" w:cs="Times New Roman"/>
          <w:sz w:val="28"/>
          <w:szCs w:val="28"/>
        </w:rPr>
      </w:pPr>
      <w:r w:rsidRPr="00057C59">
        <w:rPr>
          <w:rFonts w:ascii="Times New Roman" w:hAnsi="Times New Roman" w:cs="Times New Roman"/>
          <w:b/>
          <w:sz w:val="28"/>
          <w:szCs w:val="28"/>
        </w:rPr>
        <w:t>Здоровило Т. НАБУ проводить обшуки у ДПС та з’ясовує походження "заставних" внесених за "мідасівців"</w:t>
      </w:r>
      <w:r w:rsidRPr="00057C59">
        <w:rPr>
          <w:rFonts w:ascii="Times New Roman" w:hAnsi="Times New Roman" w:cs="Times New Roman"/>
          <w:sz w:val="28"/>
          <w:szCs w:val="28"/>
        </w:rPr>
        <w:t xml:space="preserve"> [Електронний ресурс] </w:t>
      </w:r>
      <w:r w:rsidR="005B23C0">
        <w:rPr>
          <w:rFonts w:ascii="Times New Roman" w:hAnsi="Times New Roman" w:cs="Times New Roman"/>
          <w:sz w:val="28"/>
          <w:szCs w:val="28"/>
        </w:rPr>
        <w:br/>
      </w:r>
      <w:r w:rsidRPr="00057C59">
        <w:rPr>
          <w:rFonts w:ascii="Times New Roman" w:hAnsi="Times New Roman" w:cs="Times New Roman"/>
          <w:sz w:val="28"/>
          <w:szCs w:val="28"/>
        </w:rPr>
        <w:t xml:space="preserve">/ Тарас Здоровило // Україна молода. – 2025. – 10 груд. – Електрон. дані.  </w:t>
      </w:r>
      <w:r w:rsidRPr="00057C59">
        <w:rPr>
          <w:rFonts w:ascii="Times New Roman" w:hAnsi="Times New Roman" w:cs="Times New Roman"/>
          <w:i/>
          <w:sz w:val="28"/>
          <w:szCs w:val="28"/>
        </w:rPr>
        <w:t xml:space="preserve">Йдеться про проведення детективами Національного антикорупційного бюро України 10.12.2025 обшуків і слідчих дій у службових осіб центрального апарату Державної податкової служби (ДПС) і головних управлінь ДПС у Хмельницькій та Миколаївській областях. У повідомленні пресцентру ДПС у Фейсбуці зазначено, що кримінальне провадження повʼязане з питаннями ризикових підприємств, і наголошено, що ДПС діє у правовому полі і завжди відкрита до конструктивної співпраці з правоохоронцями, і наразі керівництво та працівники ДПС повністю сприяють роботі антикорупційних органів. Своєю чергою, директор НАБУ Семен Кривонос під час засідання Тимчасової слідчої комісії (ТСК) Верховної Ради України (ВР України) з питань економічної безпеки проінформував, що НАБУ  перевіряє законність походження коштів, які були внесені як застава за фігурантів справи "Мідас" стосовно корупції в енергетиці, та наголосив, що відповідно до законодавства кошти, здобуті злочинним шляхом, не можуть </w:t>
      </w:r>
      <w:r w:rsidRPr="00057C59">
        <w:rPr>
          <w:rFonts w:ascii="Times New Roman" w:hAnsi="Times New Roman" w:cs="Times New Roman"/>
          <w:i/>
          <w:sz w:val="28"/>
          <w:szCs w:val="28"/>
        </w:rPr>
        <w:lastRenderedPageBreak/>
        <w:t>бути використані для сплати застав.</w:t>
      </w:r>
      <w:r w:rsidRPr="00057C59">
        <w:rPr>
          <w:rFonts w:ascii="Times New Roman" w:hAnsi="Times New Roman" w:cs="Times New Roman"/>
          <w:sz w:val="28"/>
          <w:szCs w:val="28"/>
        </w:rPr>
        <w:t xml:space="preserve"> Текст: </w:t>
      </w:r>
      <w:hyperlink r:id="rId41" w:history="1">
        <w:r w:rsidRPr="00057C59">
          <w:rPr>
            <w:rStyle w:val="a3"/>
            <w:rFonts w:ascii="Times New Roman" w:hAnsi="Times New Roman" w:cs="Times New Roman"/>
            <w:sz w:val="28"/>
            <w:szCs w:val="28"/>
          </w:rPr>
          <w:t>https://umoloda.kyiv.ua/number/0/2006/192642/</w:t>
        </w:r>
      </w:hyperlink>
      <w:r w:rsidRPr="00057C59">
        <w:rPr>
          <w:rFonts w:ascii="Times New Roman" w:hAnsi="Times New Roman" w:cs="Times New Roman"/>
          <w:sz w:val="28"/>
          <w:szCs w:val="28"/>
        </w:rPr>
        <w:t xml:space="preserve">    </w:t>
      </w:r>
    </w:p>
    <w:p w:rsidR="002405BB" w:rsidRPr="00057C59" w:rsidRDefault="005930E0" w:rsidP="00057C59">
      <w:pPr>
        <w:pStyle w:val="a8"/>
        <w:numPr>
          <w:ilvl w:val="0"/>
          <w:numId w:val="1"/>
        </w:numPr>
        <w:spacing w:after="120" w:line="360" w:lineRule="auto"/>
        <w:ind w:left="0" w:firstLine="567"/>
        <w:jc w:val="both"/>
      </w:pPr>
      <w:r w:rsidRPr="00057C59">
        <w:rPr>
          <w:rFonts w:ascii="Times New Roman" w:hAnsi="Times New Roman" w:cs="Times New Roman"/>
          <w:b/>
          <w:sz w:val="28"/>
          <w:szCs w:val="28"/>
        </w:rPr>
        <w:t>Здоровило Т. Народна депутатка підбурювала до надання хабара на $250 тисяч – СБУ</w:t>
      </w:r>
      <w:r w:rsidRPr="00057C59">
        <w:rPr>
          <w:rFonts w:ascii="Times New Roman" w:hAnsi="Times New Roman" w:cs="Times New Roman"/>
          <w:sz w:val="28"/>
          <w:szCs w:val="28"/>
        </w:rPr>
        <w:t xml:space="preserve"> [Електронний ресурс] / Тарас Здоровило </w:t>
      </w:r>
      <w:r w:rsidR="00990DAC">
        <w:rPr>
          <w:rFonts w:ascii="Times New Roman" w:hAnsi="Times New Roman" w:cs="Times New Roman"/>
          <w:sz w:val="28"/>
          <w:szCs w:val="28"/>
        </w:rPr>
        <w:br/>
      </w:r>
      <w:r w:rsidRPr="00057C59">
        <w:rPr>
          <w:rFonts w:ascii="Times New Roman" w:hAnsi="Times New Roman" w:cs="Times New Roman"/>
          <w:sz w:val="28"/>
          <w:szCs w:val="28"/>
        </w:rPr>
        <w:t xml:space="preserve">// Україна молода. – 2025. – 5 груд. – Електрон. дані.  </w:t>
      </w:r>
      <w:r w:rsidRPr="00057C59">
        <w:rPr>
          <w:rFonts w:ascii="Times New Roman" w:hAnsi="Times New Roman" w:cs="Times New Roman"/>
          <w:i/>
          <w:sz w:val="28"/>
          <w:szCs w:val="28"/>
        </w:rPr>
        <w:t>Подано розміщену на сайті Служби безпеки України інформацію про викриття у Києві злочинної групи, яку очолювала народна депутатка України</w:t>
      </w:r>
      <w:r w:rsidR="00990DAC">
        <w:rPr>
          <w:rFonts w:ascii="Times New Roman" w:hAnsi="Times New Roman" w:cs="Times New Roman"/>
          <w:i/>
          <w:sz w:val="28"/>
          <w:szCs w:val="28"/>
        </w:rPr>
        <w:t xml:space="preserve">. </w:t>
      </w:r>
      <w:r w:rsidRPr="00057C59">
        <w:rPr>
          <w:rFonts w:ascii="Times New Roman" w:hAnsi="Times New Roman" w:cs="Times New Roman"/>
          <w:i/>
          <w:sz w:val="28"/>
          <w:szCs w:val="28"/>
        </w:rPr>
        <w:t>Як повідомляють в СБУ, під час обшуків за місцями роботи та проживання народної обраниці та її спільників виявлено докази злочинної діяльності, і наразі на підставі доказової бази, зібраної співробітниками СБУ, Національного антикорупційного бюро України (НАБУ) та Спеціалізованої антикорупційної прокуратури (САП), учасникам угруповання повідомлено про підозру за ч. 4 ст. 27, ч. 4 ст. 369 Кримінального кодексу України(КК України) - підбурення до надання службовій особі, яка займає особливо відповідальне становище, неправомірної вигоди за вчинення службовою особою в інтересах того, хто надає таку вигоду, дій з використанням службового становища, вчинене за попередньою змовою групою осіб. Хоча правоохоронці не називають ім’я народної депутатки, але засоби масової інформації (ЗМІ) з’ясували, що мова нібито йде про Ганну Скороход.</w:t>
      </w:r>
      <w:r w:rsidR="009B4360">
        <w:rPr>
          <w:rFonts w:ascii="Times New Roman" w:hAnsi="Times New Roman" w:cs="Times New Roman"/>
          <w:i/>
          <w:sz w:val="28"/>
          <w:szCs w:val="28"/>
        </w:rPr>
        <w:t xml:space="preserve">  </w:t>
      </w:r>
      <w:r w:rsidRPr="00057C59">
        <w:rPr>
          <w:rFonts w:ascii="Times New Roman" w:hAnsi="Times New Roman" w:cs="Times New Roman"/>
          <w:sz w:val="28"/>
          <w:szCs w:val="28"/>
        </w:rPr>
        <w:t xml:space="preserve"> Текст: </w:t>
      </w:r>
      <w:hyperlink r:id="rId42" w:history="1">
        <w:r w:rsidRPr="00057C59">
          <w:rPr>
            <w:rStyle w:val="a3"/>
            <w:rFonts w:ascii="Times New Roman" w:hAnsi="Times New Roman" w:cs="Times New Roman"/>
            <w:sz w:val="28"/>
            <w:szCs w:val="28"/>
          </w:rPr>
          <w:t>https://umoloda.kyiv.ua/number/0/2006/192558/</w:t>
        </w:r>
      </w:hyperlink>
    </w:p>
    <w:p w:rsidR="002405BB" w:rsidRPr="00057C59" w:rsidRDefault="002405BB" w:rsidP="00057C59">
      <w:pPr>
        <w:pStyle w:val="a8"/>
        <w:numPr>
          <w:ilvl w:val="0"/>
          <w:numId w:val="1"/>
        </w:numPr>
        <w:spacing w:after="120" w:line="360" w:lineRule="auto"/>
        <w:ind w:left="0" w:firstLine="567"/>
        <w:jc w:val="both"/>
        <w:rPr>
          <w:rFonts w:ascii="Times New Roman" w:hAnsi="Times New Roman" w:cs="Times New Roman"/>
          <w:sz w:val="28"/>
          <w:szCs w:val="28"/>
        </w:rPr>
      </w:pPr>
      <w:r w:rsidRPr="00057C59">
        <w:rPr>
          <w:rFonts w:ascii="Times New Roman" w:hAnsi="Times New Roman" w:cs="Times New Roman"/>
          <w:b/>
          <w:sz w:val="28"/>
          <w:szCs w:val="28"/>
        </w:rPr>
        <w:t>Здоровило Т. "Я йду на фронт": заява Єрмака після відставки</w:t>
      </w:r>
      <w:r w:rsidRPr="00057C59">
        <w:rPr>
          <w:rFonts w:ascii="Times New Roman" w:hAnsi="Times New Roman" w:cs="Times New Roman"/>
          <w:sz w:val="28"/>
          <w:szCs w:val="28"/>
        </w:rPr>
        <w:t xml:space="preserve"> [Електронний ресурс] / Тарас Здоровило // Україна молода. – 2025. – 29 листоп. – Електрон. дані.  </w:t>
      </w:r>
      <w:r w:rsidRPr="00057C59">
        <w:rPr>
          <w:rFonts w:ascii="Times New Roman" w:hAnsi="Times New Roman" w:cs="Times New Roman"/>
          <w:i/>
          <w:sz w:val="28"/>
          <w:szCs w:val="28"/>
        </w:rPr>
        <w:t xml:space="preserve">Йдеться про заяву Андрія Єрмака після звільнення його з посади глави Офісу Президента України (ОПУ). </w:t>
      </w:r>
      <w:r w:rsidR="00614531">
        <w:rPr>
          <w:rFonts w:ascii="Times New Roman" w:hAnsi="Times New Roman" w:cs="Times New Roman"/>
          <w:i/>
          <w:sz w:val="28"/>
          <w:szCs w:val="28"/>
        </w:rPr>
        <w:t>Він</w:t>
      </w:r>
      <w:r w:rsidRPr="00057C59">
        <w:rPr>
          <w:rFonts w:ascii="Times New Roman" w:hAnsi="Times New Roman" w:cs="Times New Roman"/>
          <w:i/>
          <w:sz w:val="28"/>
          <w:szCs w:val="28"/>
        </w:rPr>
        <w:t xml:space="preserve"> висловив обурення, що його не підтримали та не захистили його гідність ті, "хто знає правду", та повідомив, що йде на фронт. Зазначено, що перед відставкою А</w:t>
      </w:r>
      <w:r w:rsidR="00901401">
        <w:rPr>
          <w:rFonts w:ascii="Times New Roman" w:hAnsi="Times New Roman" w:cs="Times New Roman"/>
          <w:i/>
          <w:sz w:val="28"/>
          <w:szCs w:val="28"/>
        </w:rPr>
        <w:t>.</w:t>
      </w:r>
      <w:r w:rsidRPr="00057C59">
        <w:rPr>
          <w:rFonts w:ascii="Times New Roman" w:hAnsi="Times New Roman" w:cs="Times New Roman"/>
          <w:i/>
          <w:sz w:val="28"/>
          <w:szCs w:val="28"/>
        </w:rPr>
        <w:t xml:space="preserve"> Єрмака у нього провели обшуки Національне антикорупційне бюро України (НАБУ) та Спеціалізована антикорупційна прокуратура (САП), а народний депутат від фракції "Голос" Ярослав Железняк стверджував, що Єрмак нібито фігурує на "плівках Міндіча" під кодовим </w:t>
      </w:r>
      <w:r w:rsidRPr="00057C59">
        <w:rPr>
          <w:rFonts w:ascii="Times New Roman" w:hAnsi="Times New Roman" w:cs="Times New Roman"/>
          <w:i/>
          <w:sz w:val="28"/>
          <w:szCs w:val="28"/>
        </w:rPr>
        <w:lastRenderedPageBreak/>
        <w:t xml:space="preserve">іменем "Алі Баба". Своєю чергою, посолка України в США Ольга Стефанішина повідомила "The New York Post", що після обшуків у будинку </w:t>
      </w:r>
      <w:r w:rsidR="008160D8">
        <w:rPr>
          <w:rFonts w:ascii="Times New Roman" w:hAnsi="Times New Roman" w:cs="Times New Roman"/>
          <w:i/>
          <w:sz w:val="28"/>
          <w:szCs w:val="28"/>
        </w:rPr>
        <w:br/>
      </w:r>
      <w:r w:rsidRPr="00057C59">
        <w:rPr>
          <w:rFonts w:ascii="Times New Roman" w:hAnsi="Times New Roman" w:cs="Times New Roman"/>
          <w:i/>
          <w:sz w:val="28"/>
          <w:szCs w:val="28"/>
        </w:rPr>
        <w:t>А</w:t>
      </w:r>
      <w:r w:rsidR="00901401">
        <w:rPr>
          <w:rFonts w:ascii="Times New Roman" w:hAnsi="Times New Roman" w:cs="Times New Roman"/>
          <w:i/>
          <w:sz w:val="28"/>
          <w:szCs w:val="28"/>
        </w:rPr>
        <w:t>.</w:t>
      </w:r>
      <w:r w:rsidRPr="00057C59">
        <w:rPr>
          <w:rFonts w:ascii="Times New Roman" w:hAnsi="Times New Roman" w:cs="Times New Roman"/>
          <w:i/>
          <w:sz w:val="28"/>
          <w:szCs w:val="28"/>
        </w:rPr>
        <w:t xml:space="preserve"> Єрмака не було "жодних процесуальних дій", а у відставку він пішов, "бо хотів припинити спекуляції".</w:t>
      </w:r>
      <w:r w:rsidR="00901401">
        <w:rPr>
          <w:rFonts w:ascii="Times New Roman" w:hAnsi="Times New Roman" w:cs="Times New Roman"/>
          <w:i/>
          <w:sz w:val="28"/>
          <w:szCs w:val="28"/>
        </w:rPr>
        <w:t xml:space="preserve">        </w:t>
      </w:r>
      <w:r w:rsidRPr="00057C59">
        <w:rPr>
          <w:rFonts w:ascii="Times New Roman" w:hAnsi="Times New Roman" w:cs="Times New Roman"/>
          <w:i/>
          <w:sz w:val="28"/>
          <w:szCs w:val="28"/>
        </w:rPr>
        <w:t xml:space="preserve"> </w:t>
      </w:r>
      <w:r w:rsidRPr="00057C59">
        <w:rPr>
          <w:rFonts w:ascii="Times New Roman" w:hAnsi="Times New Roman" w:cs="Times New Roman"/>
          <w:sz w:val="28"/>
          <w:szCs w:val="28"/>
        </w:rPr>
        <w:t xml:space="preserve">Текст:  </w:t>
      </w:r>
      <w:hyperlink r:id="rId43" w:history="1">
        <w:r w:rsidRPr="00057C59">
          <w:rPr>
            <w:rStyle w:val="a3"/>
            <w:rFonts w:ascii="Times New Roman" w:hAnsi="Times New Roman" w:cs="Times New Roman"/>
            <w:sz w:val="28"/>
            <w:szCs w:val="28"/>
          </w:rPr>
          <w:t>https://umoloda.kyiv.ua/number/0/2006/192443/</w:t>
        </w:r>
      </w:hyperlink>
      <w:r w:rsidRPr="00057C59">
        <w:rPr>
          <w:rFonts w:ascii="Times New Roman" w:hAnsi="Times New Roman" w:cs="Times New Roman"/>
          <w:sz w:val="28"/>
          <w:szCs w:val="28"/>
        </w:rPr>
        <w:t xml:space="preserve">    </w:t>
      </w:r>
    </w:p>
    <w:p w:rsidR="005930E0" w:rsidRPr="00057C59" w:rsidRDefault="005930E0" w:rsidP="00057C59">
      <w:pPr>
        <w:pStyle w:val="a8"/>
        <w:numPr>
          <w:ilvl w:val="0"/>
          <w:numId w:val="1"/>
        </w:numPr>
        <w:spacing w:after="120" w:line="360" w:lineRule="auto"/>
        <w:ind w:left="0" w:firstLine="567"/>
        <w:jc w:val="both"/>
        <w:rPr>
          <w:rFonts w:ascii="Times New Roman" w:hAnsi="Times New Roman" w:cs="Times New Roman"/>
          <w:sz w:val="28"/>
          <w:szCs w:val="28"/>
        </w:rPr>
      </w:pPr>
      <w:r w:rsidRPr="00057C59">
        <w:rPr>
          <w:rFonts w:ascii="Times New Roman" w:hAnsi="Times New Roman" w:cs="Times New Roman"/>
          <w:b/>
          <w:sz w:val="28"/>
          <w:szCs w:val="28"/>
        </w:rPr>
        <w:t>Івашко С. В. Актуальні напрями реформування кримінально-виконавчого законодавства щодо створення безпечного середовища в установах виконання покарань</w:t>
      </w:r>
      <w:r w:rsidRPr="00057C59">
        <w:rPr>
          <w:rFonts w:ascii="Times New Roman" w:hAnsi="Times New Roman" w:cs="Times New Roman"/>
          <w:sz w:val="28"/>
          <w:szCs w:val="28"/>
        </w:rPr>
        <w:t xml:space="preserve"> [Електронний ресурс] </w:t>
      </w:r>
      <w:r w:rsidR="00050763">
        <w:rPr>
          <w:rFonts w:ascii="Times New Roman" w:hAnsi="Times New Roman" w:cs="Times New Roman"/>
          <w:sz w:val="28"/>
          <w:szCs w:val="28"/>
        </w:rPr>
        <w:br/>
      </w:r>
      <w:r w:rsidRPr="00057C59">
        <w:rPr>
          <w:rFonts w:ascii="Times New Roman" w:hAnsi="Times New Roman" w:cs="Times New Roman"/>
          <w:sz w:val="28"/>
          <w:szCs w:val="28"/>
        </w:rPr>
        <w:t xml:space="preserve">/ С. В. Івашко, О. Є. Лисиця, О. Г. Єсипенко // Юрид. наук. електрон. журн. – 2025. – № 10. – С. 256-259.  </w:t>
      </w:r>
      <w:r w:rsidRPr="00057C59">
        <w:rPr>
          <w:rFonts w:ascii="Times New Roman" w:hAnsi="Times New Roman" w:cs="Times New Roman"/>
          <w:i/>
          <w:sz w:val="28"/>
          <w:szCs w:val="28"/>
        </w:rPr>
        <w:t xml:space="preserve">Розглянуто окремі складові елементи безпеки в установах виконання покарань з урахуванням міжнародних стандартів у сфері захисту прав засуджених </w:t>
      </w:r>
      <w:r w:rsidR="00044270">
        <w:rPr>
          <w:rFonts w:ascii="Times New Roman" w:hAnsi="Times New Roman" w:cs="Times New Roman"/>
          <w:i/>
          <w:sz w:val="28"/>
          <w:szCs w:val="28"/>
        </w:rPr>
        <w:t>і</w:t>
      </w:r>
      <w:r w:rsidRPr="00057C59">
        <w:rPr>
          <w:rFonts w:ascii="Times New Roman" w:hAnsi="Times New Roman" w:cs="Times New Roman"/>
          <w:i/>
          <w:sz w:val="28"/>
          <w:szCs w:val="28"/>
        </w:rPr>
        <w:t xml:space="preserve"> пенітенціарної практики розвинутих, демократичних країн світу. Вказано, що  безпека в </w:t>
      </w:r>
      <w:r w:rsidR="00044270">
        <w:rPr>
          <w:rFonts w:ascii="Times New Roman" w:hAnsi="Times New Roman" w:cs="Times New Roman"/>
          <w:i/>
          <w:sz w:val="28"/>
          <w:szCs w:val="28"/>
        </w:rPr>
        <w:t>таких уст</w:t>
      </w:r>
      <w:r w:rsidRPr="00057C59">
        <w:rPr>
          <w:rFonts w:ascii="Times New Roman" w:hAnsi="Times New Roman" w:cs="Times New Roman"/>
          <w:i/>
          <w:sz w:val="28"/>
          <w:szCs w:val="28"/>
        </w:rPr>
        <w:t xml:space="preserve">ановах складається з трьох компонентів: фізичної, процедурної та динамічної безпеки. </w:t>
      </w:r>
      <w:r w:rsidR="00044270">
        <w:rPr>
          <w:rFonts w:ascii="Times New Roman" w:hAnsi="Times New Roman" w:cs="Times New Roman"/>
          <w:i/>
          <w:sz w:val="28"/>
          <w:szCs w:val="28"/>
        </w:rPr>
        <w:t>О</w:t>
      </w:r>
      <w:r w:rsidRPr="00057C59">
        <w:rPr>
          <w:rFonts w:ascii="Times New Roman" w:hAnsi="Times New Roman" w:cs="Times New Roman"/>
          <w:i/>
          <w:sz w:val="28"/>
          <w:szCs w:val="28"/>
        </w:rPr>
        <w:t xml:space="preserve">дним із головних завдань установ є забезпечення безпечного утримання засуджених та ув’язнених при дотриманні їх основних свобод і прав, визначених у міжнародних документах у сфері захисту прав людини, а ступінь обмеження прав </w:t>
      </w:r>
      <w:r w:rsidR="00044270">
        <w:rPr>
          <w:rFonts w:ascii="Times New Roman" w:hAnsi="Times New Roman" w:cs="Times New Roman"/>
          <w:i/>
          <w:sz w:val="28"/>
          <w:szCs w:val="28"/>
        </w:rPr>
        <w:t>і</w:t>
      </w:r>
      <w:r w:rsidRPr="00057C59">
        <w:rPr>
          <w:rFonts w:ascii="Times New Roman" w:hAnsi="Times New Roman" w:cs="Times New Roman"/>
          <w:i/>
          <w:sz w:val="28"/>
          <w:szCs w:val="28"/>
        </w:rPr>
        <w:t xml:space="preserve"> свобод повинен базуватись на рівні безпеки, який доцільно переглядати через певні проміжки часу. Резюмовано, що реформування пенітенціарної системи України повинно передбачати реформування компонентів фізичної безпеки – будівництво нових установ виконання покарань; процедурної безпеки – реформування національного законодавства з метою відходу від радянської пенітенціарної доктрини; динамічної безпеки – створення нормальних умов праці, системи мотивування та підготовки пенітенціарного персоналу з метою запобігання з його боку корупційним проявам.</w:t>
      </w:r>
      <w:r w:rsidRPr="00057C59">
        <w:rPr>
          <w:rFonts w:ascii="Times New Roman" w:hAnsi="Times New Roman" w:cs="Times New Roman"/>
          <w:sz w:val="28"/>
          <w:szCs w:val="28"/>
        </w:rPr>
        <w:t xml:space="preserve"> Текст: </w:t>
      </w:r>
      <w:hyperlink r:id="rId44" w:history="1">
        <w:r w:rsidRPr="00057C59">
          <w:rPr>
            <w:rStyle w:val="a3"/>
            <w:rFonts w:ascii="Times New Roman" w:hAnsi="Times New Roman" w:cs="Times New Roman"/>
            <w:sz w:val="28"/>
            <w:szCs w:val="28"/>
          </w:rPr>
          <w:t>http://lsej.org.ua/10_2025/59.pdf</w:t>
        </w:r>
      </w:hyperlink>
      <w:r w:rsidRPr="00057C59">
        <w:rPr>
          <w:rFonts w:ascii="Times New Roman" w:hAnsi="Times New Roman" w:cs="Times New Roman"/>
          <w:sz w:val="28"/>
          <w:szCs w:val="28"/>
        </w:rPr>
        <w:t xml:space="preserve">    </w:t>
      </w:r>
    </w:p>
    <w:p w:rsidR="005930E0" w:rsidRPr="00057C59" w:rsidRDefault="005930E0" w:rsidP="00057C59">
      <w:pPr>
        <w:pStyle w:val="a8"/>
        <w:numPr>
          <w:ilvl w:val="0"/>
          <w:numId w:val="1"/>
        </w:numPr>
        <w:spacing w:after="120" w:line="360" w:lineRule="auto"/>
        <w:ind w:left="0" w:firstLine="567"/>
        <w:jc w:val="both"/>
        <w:rPr>
          <w:rFonts w:ascii="Times New Roman" w:hAnsi="Times New Roman" w:cs="Times New Roman"/>
          <w:sz w:val="28"/>
          <w:szCs w:val="28"/>
        </w:rPr>
      </w:pPr>
      <w:r w:rsidRPr="00057C59">
        <w:rPr>
          <w:rFonts w:ascii="Times New Roman" w:hAnsi="Times New Roman" w:cs="Times New Roman"/>
          <w:b/>
          <w:sz w:val="28"/>
          <w:szCs w:val="28"/>
        </w:rPr>
        <w:t>Качуровська О. Генасамблея ООН ухвалила резолюцію щодо викрадених українських дітей</w:t>
      </w:r>
      <w:r w:rsidRPr="00057C59">
        <w:rPr>
          <w:rFonts w:ascii="Times New Roman" w:hAnsi="Times New Roman" w:cs="Times New Roman"/>
          <w:sz w:val="28"/>
          <w:szCs w:val="28"/>
        </w:rPr>
        <w:t xml:space="preserve"> [Електронний ресурс] / Олена Качуровська </w:t>
      </w:r>
      <w:r w:rsidR="00491927">
        <w:rPr>
          <w:rFonts w:ascii="Times New Roman" w:hAnsi="Times New Roman" w:cs="Times New Roman"/>
          <w:sz w:val="28"/>
          <w:szCs w:val="28"/>
        </w:rPr>
        <w:br/>
      </w:r>
      <w:r w:rsidRPr="00057C59">
        <w:rPr>
          <w:rFonts w:ascii="Times New Roman" w:hAnsi="Times New Roman" w:cs="Times New Roman"/>
          <w:sz w:val="28"/>
          <w:szCs w:val="28"/>
        </w:rPr>
        <w:t xml:space="preserve">// Korrespondent.net : [вебсайт]. – 2025. – 4 груд. — Електрон. дані.  </w:t>
      </w:r>
      <w:r w:rsidRPr="00057C59">
        <w:rPr>
          <w:rFonts w:ascii="Times New Roman" w:hAnsi="Times New Roman" w:cs="Times New Roman"/>
          <w:i/>
          <w:sz w:val="28"/>
          <w:szCs w:val="28"/>
        </w:rPr>
        <w:t xml:space="preserve">Вказано, що Генеральна Асамблея ООН 03.12.2025 ухвалила резолюцію, яка вимагає </w:t>
      </w:r>
      <w:r w:rsidRPr="00057C59">
        <w:rPr>
          <w:rFonts w:ascii="Times New Roman" w:hAnsi="Times New Roman" w:cs="Times New Roman"/>
          <w:i/>
          <w:sz w:val="28"/>
          <w:szCs w:val="28"/>
        </w:rPr>
        <w:lastRenderedPageBreak/>
        <w:t>повернення викрадених РФ українських дітей. Проти резолюції, окрім РФ, проголосували Білорусь, Буркіна-Фасо, Куба, Північна Корея, Іран, Нігер, Судан. Документ вимагає від РФ негайного, безпечного та безумовного повернення всіх українських дітей, які були примусово переміщені або депортовані; мають бути припинені будь-які практики щодо примусового переміщення, депортації, розлучення з родинами, зміни персонального статусу дітей (через громадянство, усиновлення чи влаштування в прийомні сім’ї) та спроби ідеологічного впливу на них. Генасамблея відзначає, що такі дії РФ суперечать Женевським конвенціям та іншим документам, які забороняють "індивідуальні або масові примусові переміщення, а також депортації захищених осіб із окупованої території незалежно від мотиву". Документ підкреслює необхідність забезпечити притягнення до відповідальності всіх причетних до примусових переміщень і депортацій.</w:t>
      </w:r>
      <w:r w:rsidRPr="00057C59">
        <w:rPr>
          <w:rFonts w:ascii="Times New Roman" w:hAnsi="Times New Roman" w:cs="Times New Roman"/>
          <w:sz w:val="28"/>
          <w:szCs w:val="28"/>
        </w:rPr>
        <w:t xml:space="preserve"> Текст: </w:t>
      </w:r>
      <w:hyperlink r:id="rId45" w:history="1">
        <w:r w:rsidRPr="00057C59">
          <w:rPr>
            <w:rStyle w:val="a3"/>
            <w:rFonts w:ascii="Times New Roman" w:hAnsi="Times New Roman" w:cs="Times New Roman"/>
            <w:sz w:val="28"/>
            <w:szCs w:val="28"/>
          </w:rPr>
          <w:t>https://ua.korrespondent.net/world/4837637-henasambleia-oon-ukhvalyla-rezoluitsiui-schodo-vykradenykh-ukrainskykh-ditei</w:t>
        </w:r>
      </w:hyperlink>
      <w:r w:rsidRPr="00057C59">
        <w:rPr>
          <w:rFonts w:ascii="Times New Roman" w:hAnsi="Times New Roman" w:cs="Times New Roman"/>
          <w:sz w:val="28"/>
          <w:szCs w:val="28"/>
        </w:rPr>
        <w:t xml:space="preserve">     </w:t>
      </w:r>
    </w:p>
    <w:p w:rsidR="005930E0" w:rsidRPr="00057C59" w:rsidRDefault="005930E0" w:rsidP="00057C59">
      <w:pPr>
        <w:pStyle w:val="a8"/>
        <w:numPr>
          <w:ilvl w:val="0"/>
          <w:numId w:val="1"/>
        </w:numPr>
        <w:spacing w:after="120" w:line="360" w:lineRule="auto"/>
        <w:ind w:left="0" w:firstLine="567"/>
        <w:jc w:val="both"/>
        <w:rPr>
          <w:rFonts w:ascii="Times New Roman" w:hAnsi="Times New Roman" w:cs="Times New Roman"/>
          <w:sz w:val="28"/>
          <w:szCs w:val="28"/>
        </w:rPr>
      </w:pPr>
      <w:r w:rsidRPr="00057C59">
        <w:rPr>
          <w:rFonts w:ascii="Times New Roman" w:hAnsi="Times New Roman" w:cs="Times New Roman"/>
          <w:b/>
          <w:sz w:val="28"/>
          <w:szCs w:val="28"/>
        </w:rPr>
        <w:t>Качуровська О. РФ почала вивозити українських дітей до КНДР</w:t>
      </w:r>
      <w:r w:rsidRPr="00057C59">
        <w:rPr>
          <w:rFonts w:ascii="Times New Roman" w:hAnsi="Times New Roman" w:cs="Times New Roman"/>
          <w:sz w:val="28"/>
          <w:szCs w:val="28"/>
        </w:rPr>
        <w:t xml:space="preserve"> [Електронний ресурс] / Олена Качуровська // Korrespondent.net : [вебсайт]. – 2025. – 4 груд. — Електрон. дані.  </w:t>
      </w:r>
      <w:r w:rsidRPr="00057C59">
        <w:rPr>
          <w:rFonts w:ascii="Times New Roman" w:hAnsi="Times New Roman" w:cs="Times New Roman"/>
          <w:i/>
          <w:sz w:val="28"/>
          <w:szCs w:val="28"/>
        </w:rPr>
        <w:t xml:space="preserve">Наведено тези виступу на слуханнях у Сенаті США 03.12.2025 експертки з міжнародного правосуддя та юридичного аналізу Регіонального центру прав людини Катерини Рашевської, яка зазначила, що російські окупанти незаконно переміщують українських дітей із тимчасово окупованих територій (ТОТ) до так званих "таборів перевиховання" не лише в РФ і Білорусь, а й до Північної Кореї. За словами правозахисниці, її організація задокументувала існування </w:t>
      </w:r>
      <w:r w:rsidR="00282A93">
        <w:rPr>
          <w:rFonts w:ascii="Times New Roman" w:hAnsi="Times New Roman" w:cs="Times New Roman"/>
          <w:i/>
          <w:sz w:val="28"/>
          <w:szCs w:val="28"/>
        </w:rPr>
        <w:br/>
      </w:r>
      <w:r w:rsidRPr="00057C59">
        <w:rPr>
          <w:rFonts w:ascii="Times New Roman" w:hAnsi="Times New Roman" w:cs="Times New Roman"/>
          <w:i/>
          <w:sz w:val="28"/>
          <w:szCs w:val="28"/>
        </w:rPr>
        <w:t xml:space="preserve">165 таборів "перевиховання", де українських дітей піддають примусовій мілітаризації та русифікації; РФ офіційно називає вивезення українських дітей "евакуацією", проте, згідно з міжнародним гуманітарним правом, така процедура має чіткі обмеження та зобов'язання, яких країна-агресор не дотримується. Зокрема право вимагає від держави-окупанта вживати всіх можливих заходів для возз'єднання родин. Крім того, РФ була </w:t>
      </w:r>
      <w:r w:rsidRPr="00057C59">
        <w:rPr>
          <w:rFonts w:ascii="Times New Roman" w:hAnsi="Times New Roman" w:cs="Times New Roman"/>
          <w:i/>
          <w:sz w:val="28"/>
          <w:szCs w:val="28"/>
        </w:rPr>
        <w:lastRenderedPageBreak/>
        <w:t xml:space="preserve">зобов'язана надати списки викрадених дітей до Міжнародного комітету Червоного Хреста (МКЧХ). Але не виконала жодного з цих зобов'язань, констатувала правозахисниця. </w:t>
      </w:r>
      <w:r w:rsidRPr="00057C59">
        <w:rPr>
          <w:rFonts w:ascii="Times New Roman" w:hAnsi="Times New Roman" w:cs="Times New Roman"/>
          <w:sz w:val="28"/>
          <w:szCs w:val="28"/>
        </w:rPr>
        <w:t xml:space="preserve">Текст: </w:t>
      </w:r>
      <w:hyperlink r:id="rId46" w:history="1">
        <w:r w:rsidRPr="00057C59">
          <w:rPr>
            <w:rStyle w:val="a3"/>
            <w:rFonts w:ascii="Times New Roman" w:hAnsi="Times New Roman" w:cs="Times New Roman"/>
            <w:sz w:val="28"/>
            <w:szCs w:val="28"/>
          </w:rPr>
          <w:t>https://ua.korrespondent.net/ukraine/4837649-rf-pochala-vyvozyty-ukrainskykh-ditei-do-kndr</w:t>
        </w:r>
      </w:hyperlink>
      <w:r w:rsidRPr="00057C59">
        <w:rPr>
          <w:rFonts w:ascii="Times New Roman" w:hAnsi="Times New Roman" w:cs="Times New Roman"/>
          <w:sz w:val="28"/>
          <w:szCs w:val="28"/>
        </w:rPr>
        <w:t xml:space="preserve">     </w:t>
      </w:r>
    </w:p>
    <w:p w:rsidR="005930E0" w:rsidRPr="00057C59" w:rsidRDefault="005930E0" w:rsidP="00057C59">
      <w:pPr>
        <w:pStyle w:val="a8"/>
        <w:numPr>
          <w:ilvl w:val="0"/>
          <w:numId w:val="1"/>
        </w:numPr>
        <w:spacing w:after="120" w:line="360" w:lineRule="auto"/>
        <w:ind w:left="0" w:firstLine="567"/>
        <w:jc w:val="both"/>
        <w:rPr>
          <w:rFonts w:ascii="Times New Roman" w:hAnsi="Times New Roman" w:cs="Times New Roman"/>
          <w:sz w:val="28"/>
          <w:szCs w:val="28"/>
        </w:rPr>
      </w:pPr>
      <w:r w:rsidRPr="00057C59">
        <w:rPr>
          <w:rFonts w:ascii="Times New Roman" w:hAnsi="Times New Roman" w:cs="Times New Roman"/>
          <w:b/>
          <w:sz w:val="28"/>
          <w:szCs w:val="28"/>
        </w:rPr>
        <w:t>Кімакович Я. О. Окремі аспекти розгляду кримінальних справ щодо колабораційної діяльності в умовах воєнного стану</w:t>
      </w:r>
      <w:r w:rsidRPr="00057C59">
        <w:rPr>
          <w:rFonts w:ascii="Times New Roman" w:hAnsi="Times New Roman" w:cs="Times New Roman"/>
          <w:sz w:val="28"/>
          <w:szCs w:val="28"/>
        </w:rPr>
        <w:t xml:space="preserve"> [Електронний ресурс] / Ярослава Олегівна Кімакович // Нац. інтереси України. – 2025. – № 11. — С. 743-752.  </w:t>
      </w:r>
      <w:r w:rsidRPr="00057C59">
        <w:rPr>
          <w:rFonts w:ascii="Times New Roman" w:hAnsi="Times New Roman" w:cs="Times New Roman"/>
          <w:i/>
          <w:sz w:val="28"/>
          <w:szCs w:val="28"/>
        </w:rPr>
        <w:t xml:space="preserve">Здійснено комплексне дослідження правових, теоретичних і практичних аспектів розгляду кримінальних справ, пов’язаних із колабораційною діяльністю громадян України в умовах воєнного стану. Проаналізовано чинне законодавство України, зокрема положення Кримінального кодексу України (КК України), Кримінального процесуального кодексу України (КПК України) та Закону України ”Про основи національного спротиву”. Визначено правову природу колабораційної діяльності як суспільно небезпечного діяння, що посягає на основи державного суверенітету, територіальної цілісності, національної безпеки та публічного порядку. Розкрито сутність добровільності як обов’язкової ознаки складу кримінального правопорушення та висвітлено проблеми відмежування колаборації від примусу, співжиття під окупацією та вимушених дій, що здійснювалися з метою збереження життя чи здоров’я. Сформульовано узагальнені підходи до вдосконалення правозастосовної практики щодо протидії колабораційній діяльності. </w:t>
      </w:r>
      <w:r w:rsidRPr="00057C59">
        <w:rPr>
          <w:rFonts w:ascii="Times New Roman" w:hAnsi="Times New Roman" w:cs="Times New Roman"/>
          <w:sz w:val="28"/>
          <w:szCs w:val="28"/>
        </w:rPr>
        <w:t xml:space="preserve">Текст: </w:t>
      </w:r>
      <w:hyperlink r:id="rId47" w:history="1">
        <w:r w:rsidRPr="00057C59">
          <w:rPr>
            <w:rStyle w:val="a3"/>
            <w:rFonts w:ascii="Times New Roman" w:hAnsi="Times New Roman" w:cs="Times New Roman"/>
            <w:sz w:val="28"/>
            <w:szCs w:val="28"/>
          </w:rPr>
          <w:t>https://perspectives.pp.ua/index.php/niu/article/view/31382/31346</w:t>
        </w:r>
      </w:hyperlink>
    </w:p>
    <w:p w:rsidR="005930E0" w:rsidRPr="00057C59" w:rsidRDefault="005930E0" w:rsidP="00057C59">
      <w:pPr>
        <w:pStyle w:val="a8"/>
        <w:numPr>
          <w:ilvl w:val="0"/>
          <w:numId w:val="1"/>
        </w:numPr>
        <w:spacing w:after="120" w:line="360" w:lineRule="auto"/>
        <w:ind w:left="0" w:firstLine="567"/>
        <w:jc w:val="both"/>
        <w:rPr>
          <w:rFonts w:ascii="Times New Roman" w:hAnsi="Times New Roman" w:cs="Times New Roman"/>
          <w:sz w:val="28"/>
          <w:szCs w:val="28"/>
        </w:rPr>
      </w:pPr>
      <w:r w:rsidRPr="00057C59">
        <w:rPr>
          <w:rFonts w:ascii="Times New Roman" w:hAnsi="Times New Roman" w:cs="Times New Roman"/>
          <w:b/>
          <w:sz w:val="28"/>
          <w:szCs w:val="28"/>
        </w:rPr>
        <w:t>Коваль В. Між браслетом і ґратами: як суди практикують обрання запобіжних заходів для підозрюваних</w:t>
      </w:r>
      <w:r w:rsidRPr="00057C59">
        <w:rPr>
          <w:rFonts w:ascii="Times New Roman" w:hAnsi="Times New Roman" w:cs="Times New Roman"/>
          <w:sz w:val="28"/>
          <w:szCs w:val="28"/>
        </w:rPr>
        <w:t xml:space="preserve"> [Електронний ресурс] </w:t>
      </w:r>
      <w:r w:rsidR="00210D59">
        <w:rPr>
          <w:rFonts w:ascii="Times New Roman" w:hAnsi="Times New Roman" w:cs="Times New Roman"/>
          <w:sz w:val="28"/>
          <w:szCs w:val="28"/>
        </w:rPr>
        <w:br/>
      </w:r>
      <w:r w:rsidRPr="00057C59">
        <w:rPr>
          <w:rFonts w:ascii="Times New Roman" w:hAnsi="Times New Roman" w:cs="Times New Roman"/>
          <w:sz w:val="28"/>
          <w:szCs w:val="28"/>
        </w:rPr>
        <w:t xml:space="preserve">/ Валентин Коваль // Суд.-юрид. газ. – 2025. – 25 листоп. – Електрон. дані.  </w:t>
      </w:r>
      <w:r w:rsidRPr="00057C59">
        <w:rPr>
          <w:rFonts w:ascii="Times New Roman" w:hAnsi="Times New Roman" w:cs="Times New Roman"/>
          <w:i/>
          <w:sz w:val="28"/>
          <w:szCs w:val="28"/>
        </w:rPr>
        <w:t xml:space="preserve">Проаналізовано судову практику Вищого антикорупційного суду (ВАКС) за 2024 - 2025 рр. Вказано на певні тенденції, як свідчать, що в окремих справах як альтернативу триманню під вартою суд обирає запобіжний захід у </w:t>
      </w:r>
      <w:r w:rsidRPr="00057C59">
        <w:rPr>
          <w:rFonts w:ascii="Times New Roman" w:hAnsi="Times New Roman" w:cs="Times New Roman"/>
          <w:i/>
          <w:sz w:val="28"/>
          <w:szCs w:val="28"/>
        </w:rPr>
        <w:lastRenderedPageBreak/>
        <w:t>вигляді застави. Наведено приклади конкретних справ та окреслено сутність такого запобіжного заходу, як застава. Зроблено висновок, що система застави у поєднанні з процесуальними зобов’язаннями і майновими обмеженнями створює режим цілеспрямованого нагляду, а активна практика застосування таких заходів свідчить про довіру до оцінки ризиків правоохоронцями та про використання застави не як символічного жесту, а як реального механізму контролю.</w:t>
      </w:r>
      <w:r w:rsidRPr="00057C59">
        <w:rPr>
          <w:rFonts w:ascii="Times New Roman" w:hAnsi="Times New Roman" w:cs="Times New Roman"/>
          <w:sz w:val="28"/>
          <w:szCs w:val="28"/>
        </w:rPr>
        <w:t xml:space="preserve"> Текст: </w:t>
      </w:r>
      <w:hyperlink r:id="rId48" w:history="1">
        <w:r w:rsidRPr="00057C59">
          <w:rPr>
            <w:rStyle w:val="a3"/>
            <w:rFonts w:ascii="Times New Roman" w:hAnsi="Times New Roman" w:cs="Times New Roman"/>
            <w:sz w:val="28"/>
            <w:szCs w:val="28"/>
          </w:rPr>
          <w:t>https://sud.ua/uk/news/publication/347050-mezhdu-brasletom-i-reshetkoy-kak-sudy-praktikuyut-izbranie-mer-presecheniya-dlya-podozrevaemykh</w:t>
        </w:r>
      </w:hyperlink>
    </w:p>
    <w:p w:rsidR="005930E0" w:rsidRPr="00057C59" w:rsidRDefault="005930E0" w:rsidP="00057C59">
      <w:pPr>
        <w:pStyle w:val="a8"/>
        <w:numPr>
          <w:ilvl w:val="0"/>
          <w:numId w:val="1"/>
        </w:numPr>
        <w:spacing w:after="120" w:line="360" w:lineRule="auto"/>
        <w:ind w:left="0" w:firstLine="567"/>
        <w:jc w:val="both"/>
        <w:rPr>
          <w:rFonts w:ascii="Times New Roman" w:hAnsi="Times New Roman" w:cs="Times New Roman"/>
          <w:sz w:val="28"/>
          <w:szCs w:val="28"/>
        </w:rPr>
      </w:pPr>
      <w:r w:rsidRPr="00057C59">
        <w:rPr>
          <w:rFonts w:ascii="Times New Roman" w:hAnsi="Times New Roman" w:cs="Times New Roman"/>
          <w:b/>
          <w:sz w:val="28"/>
          <w:szCs w:val="28"/>
        </w:rPr>
        <w:t>Коміссарова Н. О. Особливості судочинства Міжнародного кримінального трибуналу щодо Руанди</w:t>
      </w:r>
      <w:r w:rsidRPr="00057C59">
        <w:rPr>
          <w:rFonts w:ascii="Times New Roman" w:hAnsi="Times New Roman" w:cs="Times New Roman"/>
          <w:sz w:val="28"/>
          <w:szCs w:val="28"/>
        </w:rPr>
        <w:t xml:space="preserve"> [Електронний ресурс] </w:t>
      </w:r>
      <w:r w:rsidR="00BE199D">
        <w:rPr>
          <w:rFonts w:ascii="Times New Roman" w:hAnsi="Times New Roman" w:cs="Times New Roman"/>
          <w:sz w:val="28"/>
          <w:szCs w:val="28"/>
        </w:rPr>
        <w:br/>
      </w:r>
      <w:r w:rsidRPr="00057C59">
        <w:rPr>
          <w:rFonts w:ascii="Times New Roman" w:hAnsi="Times New Roman" w:cs="Times New Roman"/>
          <w:sz w:val="28"/>
          <w:szCs w:val="28"/>
        </w:rPr>
        <w:t xml:space="preserve">/ Н. О. Коміссарова // Юрид. наук. електрон. журн. – 2025. – № 10. – </w:t>
      </w:r>
      <w:r w:rsidR="00BE199D">
        <w:rPr>
          <w:rFonts w:ascii="Times New Roman" w:hAnsi="Times New Roman" w:cs="Times New Roman"/>
          <w:sz w:val="28"/>
          <w:szCs w:val="28"/>
        </w:rPr>
        <w:br/>
      </w:r>
      <w:r w:rsidRPr="00057C59">
        <w:rPr>
          <w:rFonts w:ascii="Times New Roman" w:hAnsi="Times New Roman" w:cs="Times New Roman"/>
          <w:sz w:val="28"/>
          <w:szCs w:val="28"/>
        </w:rPr>
        <w:t>С. 289-292.</w:t>
      </w:r>
      <w:r w:rsidRPr="00627B01">
        <w:t xml:space="preserve"> </w:t>
      </w:r>
      <w:r w:rsidRPr="00057C59">
        <w:t xml:space="preserve"> </w:t>
      </w:r>
      <w:r w:rsidRPr="00057C59">
        <w:rPr>
          <w:rFonts w:ascii="Times New Roman" w:hAnsi="Times New Roman" w:cs="Times New Roman"/>
          <w:i/>
          <w:sz w:val="28"/>
          <w:szCs w:val="28"/>
        </w:rPr>
        <w:t xml:space="preserve">Розглянуто особливості судочинства Міжнародного кримінального трибуналу щодо Руанди та його внесок у становлення </w:t>
      </w:r>
      <w:r w:rsidR="00F372E8">
        <w:rPr>
          <w:rFonts w:ascii="Times New Roman" w:hAnsi="Times New Roman" w:cs="Times New Roman"/>
          <w:i/>
          <w:sz w:val="28"/>
          <w:szCs w:val="28"/>
        </w:rPr>
        <w:t>і</w:t>
      </w:r>
      <w:r w:rsidRPr="00057C59">
        <w:rPr>
          <w:rFonts w:ascii="Times New Roman" w:hAnsi="Times New Roman" w:cs="Times New Roman"/>
          <w:i/>
          <w:sz w:val="28"/>
          <w:szCs w:val="28"/>
        </w:rPr>
        <w:t xml:space="preserve"> розвиток міжнародного кримінального права. Здійснено комплексний аналіз правових основ створення та функціонування трибуналу, його юрисдикційних повноважень </w:t>
      </w:r>
      <w:r w:rsidR="001D3726">
        <w:rPr>
          <w:rFonts w:ascii="Times New Roman" w:hAnsi="Times New Roman" w:cs="Times New Roman"/>
          <w:i/>
          <w:sz w:val="28"/>
          <w:szCs w:val="28"/>
        </w:rPr>
        <w:t>і</w:t>
      </w:r>
      <w:r w:rsidRPr="00057C59">
        <w:rPr>
          <w:rFonts w:ascii="Times New Roman" w:hAnsi="Times New Roman" w:cs="Times New Roman"/>
          <w:i/>
          <w:sz w:val="28"/>
          <w:szCs w:val="28"/>
        </w:rPr>
        <w:t xml:space="preserve"> процедур розгляду справ. Вказано, що досвід Міжнародного кримінального трибуналу щодо Руанди має вагоме теоретичне та практичне значення для подальшого вдосконалення міжнародного кримінального судочинства, для діяльності Міжнародного кримінального суду (МКС) </w:t>
      </w:r>
      <w:r w:rsidR="001D3726">
        <w:rPr>
          <w:rFonts w:ascii="Times New Roman" w:hAnsi="Times New Roman" w:cs="Times New Roman"/>
          <w:i/>
          <w:sz w:val="28"/>
          <w:szCs w:val="28"/>
        </w:rPr>
        <w:t>і</w:t>
      </w:r>
      <w:r w:rsidRPr="00057C59">
        <w:rPr>
          <w:rFonts w:ascii="Times New Roman" w:hAnsi="Times New Roman" w:cs="Times New Roman"/>
          <w:i/>
          <w:sz w:val="28"/>
          <w:szCs w:val="28"/>
        </w:rPr>
        <w:t xml:space="preserve"> національних судових систем у справах, пов’язаних із масовими порушеннями прав людини. </w:t>
      </w:r>
      <w:r w:rsidR="001D3726">
        <w:rPr>
          <w:rFonts w:ascii="Times New Roman" w:hAnsi="Times New Roman" w:cs="Times New Roman"/>
          <w:i/>
          <w:sz w:val="28"/>
          <w:szCs w:val="28"/>
        </w:rPr>
        <w:t>Н</w:t>
      </w:r>
      <w:r w:rsidRPr="00057C59">
        <w:rPr>
          <w:rFonts w:ascii="Times New Roman" w:hAnsi="Times New Roman" w:cs="Times New Roman"/>
          <w:i/>
          <w:sz w:val="28"/>
          <w:szCs w:val="28"/>
        </w:rPr>
        <w:t xml:space="preserve">аголошено на унікальності підходів трибуналу, який вперше відзначив зґвалтування як форму геноциду та злочину проти людяності, а також притягнув до відповідальності представників медіа за розпалювання міжетнічної ворожнечі. </w:t>
      </w:r>
      <w:r w:rsidRPr="00057C59">
        <w:rPr>
          <w:rFonts w:ascii="Times New Roman" w:hAnsi="Times New Roman" w:cs="Times New Roman"/>
          <w:sz w:val="28"/>
          <w:szCs w:val="28"/>
        </w:rPr>
        <w:t xml:space="preserve">Текст: </w:t>
      </w:r>
      <w:hyperlink r:id="rId49" w:history="1">
        <w:r w:rsidRPr="00057C59">
          <w:rPr>
            <w:rStyle w:val="a3"/>
            <w:rFonts w:ascii="Times New Roman" w:hAnsi="Times New Roman" w:cs="Times New Roman"/>
            <w:sz w:val="28"/>
            <w:szCs w:val="28"/>
          </w:rPr>
          <w:t>http://lsej.org.ua/10_2025/67.pdf</w:t>
        </w:r>
      </w:hyperlink>
      <w:r w:rsidRPr="00057C59">
        <w:rPr>
          <w:rFonts w:ascii="Times New Roman" w:hAnsi="Times New Roman" w:cs="Times New Roman"/>
          <w:sz w:val="28"/>
          <w:szCs w:val="28"/>
        </w:rPr>
        <w:t xml:space="preserve">    </w:t>
      </w:r>
    </w:p>
    <w:p w:rsidR="005930E0" w:rsidRPr="00057C59" w:rsidRDefault="005930E0" w:rsidP="00057C59">
      <w:pPr>
        <w:pStyle w:val="a8"/>
        <w:numPr>
          <w:ilvl w:val="0"/>
          <w:numId w:val="1"/>
        </w:numPr>
        <w:spacing w:after="120" w:line="360" w:lineRule="auto"/>
        <w:ind w:left="0" w:firstLine="567"/>
        <w:jc w:val="both"/>
        <w:rPr>
          <w:rFonts w:ascii="Times New Roman" w:hAnsi="Times New Roman" w:cs="Times New Roman"/>
          <w:sz w:val="28"/>
          <w:szCs w:val="28"/>
        </w:rPr>
      </w:pPr>
      <w:r w:rsidRPr="00057C59">
        <w:rPr>
          <w:rFonts w:ascii="Times New Roman" w:hAnsi="Times New Roman" w:cs="Times New Roman"/>
          <w:b/>
          <w:sz w:val="28"/>
          <w:szCs w:val="28"/>
        </w:rPr>
        <w:t>Кривенко О. І. Оперативно-розшукова протидія шахрайствам, що вчиняються з використанням мережі Інтернет</w:t>
      </w:r>
      <w:r w:rsidRPr="00057C59">
        <w:rPr>
          <w:rFonts w:ascii="Times New Roman" w:hAnsi="Times New Roman" w:cs="Times New Roman"/>
          <w:sz w:val="28"/>
          <w:szCs w:val="28"/>
        </w:rPr>
        <w:t xml:space="preserve"> </w:t>
      </w:r>
      <w:r w:rsidR="00E66A79">
        <w:rPr>
          <w:rFonts w:ascii="Times New Roman" w:hAnsi="Times New Roman" w:cs="Times New Roman"/>
          <w:sz w:val="28"/>
          <w:szCs w:val="28"/>
        </w:rPr>
        <w:br/>
      </w:r>
      <w:r w:rsidRPr="00057C59">
        <w:rPr>
          <w:rFonts w:ascii="Times New Roman" w:hAnsi="Times New Roman" w:cs="Times New Roman"/>
          <w:sz w:val="28"/>
          <w:szCs w:val="28"/>
        </w:rPr>
        <w:t xml:space="preserve">/ О. І. Кривенко, М. В. Стащак, В. В. Капустник ; НДІ публіч. права. – Харків : Панов А. М., 2025. – 207 с. : табл. – </w:t>
      </w:r>
      <w:r w:rsidRPr="00057C59">
        <w:rPr>
          <w:rFonts w:ascii="Times New Roman" w:hAnsi="Times New Roman" w:cs="Times New Roman"/>
          <w:b/>
          <w:i/>
          <w:sz w:val="28"/>
          <w:szCs w:val="28"/>
        </w:rPr>
        <w:t xml:space="preserve">Шифр зберігання в Бібліотеці : </w:t>
      </w:r>
      <w:r w:rsidRPr="00057C59">
        <w:rPr>
          <w:rFonts w:ascii="Times New Roman" w:hAnsi="Times New Roman" w:cs="Times New Roman"/>
          <w:b/>
          <w:i/>
          <w:sz w:val="28"/>
          <w:szCs w:val="28"/>
        </w:rPr>
        <w:lastRenderedPageBreak/>
        <w:t>А841965</w:t>
      </w:r>
      <w:r w:rsidRPr="00057C59">
        <w:rPr>
          <w:rFonts w:ascii="Times New Roman" w:hAnsi="Times New Roman" w:cs="Times New Roman"/>
          <w:i/>
          <w:sz w:val="28"/>
          <w:szCs w:val="28"/>
        </w:rPr>
        <w:t xml:space="preserve">  У монографії вперше подано авторське бачення перспективних напрямів впровадження зарубіжного досвіду з питання оперативно-розшукової протидії шахрайствам, що вчиняються з використанням мережі Інтернет. Вперше сформульовано авторські пропозиції і рекомендації щодо удосконалення правового регулювання оперативно-розшукової протидії таким шахрайствам. Результатом проведеного дослідження стало удосконалення оперативно-розшукової характеристики шахрайств, що вчиняються з використанням мережі Інтернет та теоретично-практичних розробок щодо перспективних шляхів оптимізації організації оперативно-розшукової протидії таким шахрайствам.</w:t>
      </w:r>
      <w:r w:rsidRPr="00057C59">
        <w:rPr>
          <w:rFonts w:ascii="Times New Roman" w:hAnsi="Times New Roman" w:cs="Times New Roman"/>
          <w:sz w:val="28"/>
          <w:szCs w:val="28"/>
        </w:rPr>
        <w:t xml:space="preserve"> </w:t>
      </w:r>
    </w:p>
    <w:p w:rsidR="005930E0" w:rsidRPr="00057C59" w:rsidRDefault="005930E0" w:rsidP="00057C59">
      <w:pPr>
        <w:pStyle w:val="a8"/>
        <w:numPr>
          <w:ilvl w:val="0"/>
          <w:numId w:val="1"/>
        </w:numPr>
        <w:spacing w:after="120" w:line="360" w:lineRule="auto"/>
        <w:ind w:left="0" w:firstLine="567"/>
        <w:jc w:val="both"/>
        <w:rPr>
          <w:rFonts w:ascii="Times New Roman" w:hAnsi="Times New Roman" w:cs="Times New Roman"/>
          <w:sz w:val="28"/>
          <w:szCs w:val="28"/>
        </w:rPr>
      </w:pPr>
      <w:r w:rsidRPr="00057C59">
        <w:rPr>
          <w:rFonts w:ascii="Times New Roman" w:hAnsi="Times New Roman" w:cs="Times New Roman"/>
          <w:b/>
          <w:sz w:val="28"/>
          <w:szCs w:val="28"/>
        </w:rPr>
        <w:t>Кузнєцова Т. В. Особливості алгоритму доказування та використання спеціальних знань у розслідуванні воєнних злочинів</w:t>
      </w:r>
      <w:r w:rsidRPr="00057C59">
        <w:rPr>
          <w:rFonts w:ascii="Times New Roman" w:hAnsi="Times New Roman" w:cs="Times New Roman"/>
          <w:sz w:val="28"/>
          <w:szCs w:val="28"/>
        </w:rPr>
        <w:t xml:space="preserve"> [Електронний ресурс] / Т. В. Кузнєцова // Юрид. наук. електрон. журн. – 2025. – № 10. – С. 269-272.  </w:t>
      </w:r>
      <w:r w:rsidRPr="00057C59">
        <w:rPr>
          <w:rFonts w:ascii="Times New Roman" w:hAnsi="Times New Roman" w:cs="Times New Roman"/>
          <w:i/>
          <w:sz w:val="28"/>
          <w:szCs w:val="28"/>
        </w:rPr>
        <w:t xml:space="preserve">Розглянуто окремі питання щодо розуміння різновидів воєнних злочинів </w:t>
      </w:r>
      <w:r w:rsidR="00DB369D">
        <w:rPr>
          <w:rFonts w:ascii="Times New Roman" w:hAnsi="Times New Roman" w:cs="Times New Roman"/>
          <w:i/>
          <w:sz w:val="28"/>
          <w:szCs w:val="28"/>
        </w:rPr>
        <w:t>і</w:t>
      </w:r>
      <w:r w:rsidRPr="00057C59">
        <w:rPr>
          <w:rFonts w:ascii="Times New Roman" w:hAnsi="Times New Roman" w:cs="Times New Roman"/>
          <w:i/>
          <w:sz w:val="28"/>
          <w:szCs w:val="28"/>
        </w:rPr>
        <w:t xml:space="preserve"> загального алгоритму їх доказування. Висвітлено форми використання спеціальних знань під час фіксування і документування та видів експертиз, що призначаються в ході розслідування воєнних злочинів. Вказано на відмінності у розумінні різновидів воєнних злочинів за національним </w:t>
      </w:r>
      <w:r w:rsidR="00DB369D">
        <w:rPr>
          <w:rFonts w:ascii="Times New Roman" w:hAnsi="Times New Roman" w:cs="Times New Roman"/>
          <w:i/>
          <w:sz w:val="28"/>
          <w:szCs w:val="28"/>
        </w:rPr>
        <w:t>і</w:t>
      </w:r>
      <w:r w:rsidRPr="00057C59">
        <w:rPr>
          <w:rFonts w:ascii="Times New Roman" w:hAnsi="Times New Roman" w:cs="Times New Roman"/>
          <w:i/>
          <w:sz w:val="28"/>
          <w:szCs w:val="28"/>
        </w:rPr>
        <w:t xml:space="preserve"> міжнародним законодавством. Окреслено відповідні статті Кримінального процесуального кодексу України (КПК України) та зазначено, що у міжнародному праві розгорнутий перелік різних категорій воєнних злочинів мітиться у </w:t>
      </w:r>
      <w:r w:rsidR="00DB369D">
        <w:rPr>
          <w:rFonts w:ascii="Times New Roman" w:hAnsi="Times New Roman" w:cs="Times New Roman"/>
          <w:i/>
          <w:sz w:val="28"/>
          <w:szCs w:val="28"/>
        </w:rPr>
        <w:t>ст.</w:t>
      </w:r>
      <w:r w:rsidRPr="00057C59">
        <w:rPr>
          <w:rFonts w:ascii="Times New Roman" w:hAnsi="Times New Roman" w:cs="Times New Roman"/>
          <w:i/>
          <w:sz w:val="28"/>
          <w:szCs w:val="28"/>
        </w:rPr>
        <w:t xml:space="preserve"> 8 Римського статуту Міжнародного кримінального суду (МКС) та в списку серйозних порушень міжнародного гуманітарного права за Женевською конвенцією. Констатовано, що спеціальні знання під час фіксування та досудового розслідування воєнних злочинів використовуються як у процесуальній, так і непроцесуальній формах, і їх використання спрямоване на виявлення, фіксацію та вилучення всіх можливих і важливих слідів, які містять доказову інформацію про обставини вчиненого правопорушення та його </w:t>
      </w:r>
      <w:r w:rsidRPr="00057C59">
        <w:rPr>
          <w:rFonts w:ascii="Times New Roman" w:hAnsi="Times New Roman" w:cs="Times New Roman"/>
          <w:i/>
          <w:sz w:val="28"/>
          <w:szCs w:val="28"/>
        </w:rPr>
        <w:lastRenderedPageBreak/>
        <w:t>наслідки, та забезпечення безпеки учасників слідчих (розшукових) дій.</w:t>
      </w:r>
      <w:r w:rsidRPr="00057C59">
        <w:rPr>
          <w:rFonts w:ascii="Times New Roman" w:hAnsi="Times New Roman" w:cs="Times New Roman"/>
          <w:sz w:val="28"/>
          <w:szCs w:val="28"/>
        </w:rPr>
        <w:t xml:space="preserve"> Текст: </w:t>
      </w:r>
      <w:hyperlink r:id="rId50" w:history="1">
        <w:r w:rsidRPr="00057C59">
          <w:rPr>
            <w:rStyle w:val="a3"/>
            <w:rFonts w:ascii="Times New Roman" w:hAnsi="Times New Roman" w:cs="Times New Roman"/>
            <w:sz w:val="28"/>
            <w:szCs w:val="28"/>
          </w:rPr>
          <w:t>http://lsej.org.ua/10_2025/62.pdf</w:t>
        </w:r>
      </w:hyperlink>
      <w:r w:rsidRPr="00057C59">
        <w:rPr>
          <w:rFonts w:ascii="Times New Roman" w:hAnsi="Times New Roman" w:cs="Times New Roman"/>
          <w:sz w:val="28"/>
          <w:szCs w:val="28"/>
        </w:rPr>
        <w:t xml:space="preserve">     </w:t>
      </w:r>
    </w:p>
    <w:p w:rsidR="005930E0" w:rsidRPr="00057C59" w:rsidRDefault="005930E0" w:rsidP="00057C59">
      <w:pPr>
        <w:pStyle w:val="a8"/>
        <w:numPr>
          <w:ilvl w:val="0"/>
          <w:numId w:val="1"/>
        </w:numPr>
        <w:spacing w:after="120" w:line="360" w:lineRule="auto"/>
        <w:ind w:left="0" w:firstLine="567"/>
        <w:jc w:val="both"/>
        <w:rPr>
          <w:rFonts w:ascii="Times New Roman" w:hAnsi="Times New Roman" w:cs="Times New Roman"/>
          <w:sz w:val="28"/>
          <w:szCs w:val="28"/>
        </w:rPr>
      </w:pPr>
      <w:r w:rsidRPr="00057C59">
        <w:rPr>
          <w:rFonts w:ascii="Times New Roman" w:hAnsi="Times New Roman" w:cs="Times New Roman"/>
          <w:b/>
          <w:sz w:val="28"/>
          <w:szCs w:val="28"/>
        </w:rPr>
        <w:t>Кузьма Ю. Кримінологічна характеристика неповнолітніх, засуджених без ізоляції від суспільства</w:t>
      </w:r>
      <w:r w:rsidRPr="00057C59">
        <w:rPr>
          <w:rFonts w:ascii="Times New Roman" w:hAnsi="Times New Roman" w:cs="Times New Roman"/>
          <w:sz w:val="28"/>
          <w:szCs w:val="28"/>
        </w:rPr>
        <w:t xml:space="preserve"> [Електронний ресурс] / Юрій Кузьма // Вісн. Нац. ун-ту ”Львів. політехніка”. Серія : Юрид. науки. – 2025. – Вип. 12 (№ 2). – С. 157-163.  </w:t>
      </w:r>
      <w:r w:rsidRPr="00057C59">
        <w:rPr>
          <w:rFonts w:ascii="Times New Roman" w:hAnsi="Times New Roman" w:cs="Times New Roman"/>
          <w:i/>
          <w:sz w:val="28"/>
          <w:szCs w:val="28"/>
        </w:rPr>
        <w:t>Проаналізовано кримінологічні особливості неповнолітніх правопорушників, щодо яких застосовуються покарання без ізоляції від суспільства. Показано, що більшість таких осіб походять із соціально вразливих сімей і зазнають негативного впливу несприятливого соціального середовища. Виокремлено ключові фактори девіантної поведінки, серед яких матеріальна незабезпеченість, брак батьківського контролю, вплив кримінальних груп і психологічні проблеми. Розглянуто основні альтернативні заходи покарання - пробаційний нагляд, громадські й виправні роботи, штрафи та умовне засудження - та їхню роль у зменшенні рецидиву й сприянні соціальній адаптації неповнолітніх. Водночас наголошено на можливих ризиках, пов’язаних із недостатньою суворістю таких заходів. Увагу приділено принципу індивідуалізації покарання, який забезпечує справедливий підхід і створює умови для ефективної реабілітації молодих правопорушників.</w:t>
      </w:r>
      <w:r w:rsidR="00E71607">
        <w:rPr>
          <w:rFonts w:ascii="Times New Roman" w:hAnsi="Times New Roman" w:cs="Times New Roman"/>
          <w:i/>
          <w:sz w:val="28"/>
          <w:szCs w:val="28"/>
        </w:rPr>
        <w:t xml:space="preserve">            </w:t>
      </w:r>
      <w:r w:rsidRPr="00057C59">
        <w:rPr>
          <w:rFonts w:ascii="Times New Roman" w:hAnsi="Times New Roman" w:cs="Times New Roman"/>
          <w:i/>
          <w:sz w:val="28"/>
          <w:szCs w:val="28"/>
        </w:rPr>
        <w:t xml:space="preserve"> </w:t>
      </w:r>
      <w:r w:rsidRPr="00057C59">
        <w:rPr>
          <w:rFonts w:ascii="Times New Roman" w:hAnsi="Times New Roman" w:cs="Times New Roman"/>
          <w:sz w:val="28"/>
          <w:szCs w:val="28"/>
        </w:rPr>
        <w:t xml:space="preserve">Текст: </w:t>
      </w:r>
      <w:hyperlink r:id="rId51" w:history="1">
        <w:r w:rsidRPr="00057C59">
          <w:rPr>
            <w:rStyle w:val="a3"/>
            <w:rFonts w:ascii="Times New Roman" w:hAnsi="Times New Roman" w:cs="Times New Roman"/>
            <w:sz w:val="28"/>
            <w:szCs w:val="28"/>
          </w:rPr>
          <w:t>https://science.lpnu.ua/sites/default/files/journal-paper/2025/jun/39400/25078346maket25082025-161-167.pdf</w:t>
        </w:r>
      </w:hyperlink>
      <w:r w:rsidRPr="00057C59">
        <w:rPr>
          <w:rFonts w:ascii="Times New Roman" w:hAnsi="Times New Roman" w:cs="Times New Roman"/>
          <w:sz w:val="28"/>
          <w:szCs w:val="28"/>
        </w:rPr>
        <w:t xml:space="preserve"> </w:t>
      </w:r>
    </w:p>
    <w:p w:rsidR="005930E0" w:rsidRPr="00057C59" w:rsidRDefault="005930E0" w:rsidP="00057C59">
      <w:pPr>
        <w:pStyle w:val="a8"/>
        <w:numPr>
          <w:ilvl w:val="0"/>
          <w:numId w:val="1"/>
        </w:numPr>
        <w:spacing w:after="120" w:line="360" w:lineRule="auto"/>
        <w:ind w:left="0" w:firstLine="567"/>
        <w:jc w:val="both"/>
        <w:rPr>
          <w:rFonts w:ascii="Times New Roman" w:hAnsi="Times New Roman" w:cs="Times New Roman"/>
          <w:sz w:val="28"/>
          <w:szCs w:val="28"/>
        </w:rPr>
      </w:pPr>
      <w:r w:rsidRPr="00057C59">
        <w:rPr>
          <w:rFonts w:ascii="Times New Roman" w:hAnsi="Times New Roman" w:cs="Times New Roman"/>
          <w:b/>
          <w:sz w:val="28"/>
          <w:szCs w:val="28"/>
        </w:rPr>
        <w:t>Кузьменко Є. "Список 527": як у Міндічгейту з’явився спін-офф, у якому правоохоронці годують мафію матеріалами про борців з корупцією</w:t>
      </w:r>
      <w:r w:rsidRPr="00057C59">
        <w:rPr>
          <w:rFonts w:ascii="Times New Roman" w:hAnsi="Times New Roman" w:cs="Times New Roman"/>
          <w:sz w:val="28"/>
          <w:szCs w:val="28"/>
        </w:rPr>
        <w:t xml:space="preserve"> [Електронний ресурс] / Євген Кузьменко // Цензор. НЕТ : [інтернет-портал]. – 2025. – 26 листоп. – Електрон. дані.  </w:t>
      </w:r>
      <w:r w:rsidRPr="00057C59">
        <w:rPr>
          <w:rFonts w:ascii="Times New Roman" w:hAnsi="Times New Roman" w:cs="Times New Roman"/>
          <w:i/>
          <w:sz w:val="28"/>
          <w:szCs w:val="28"/>
        </w:rPr>
        <w:t xml:space="preserve">Йдеться про оприлюднення директором Національного антикорупційного бюро України (НАБУ) Сергієм Кривоносом і керівником підрозділу детективів НАБУ Олександром Абакумовим на засіданні Комітету Верховної Ради України (ВР України) з питань антикорупційного політики інформації про вилучені досьє, які фігуранти справи про корупцію в енергетичній сфері зібрали на </w:t>
      </w:r>
      <w:r w:rsidRPr="00057C59">
        <w:rPr>
          <w:rFonts w:ascii="Times New Roman" w:hAnsi="Times New Roman" w:cs="Times New Roman"/>
          <w:i/>
          <w:sz w:val="28"/>
          <w:szCs w:val="28"/>
        </w:rPr>
        <w:lastRenderedPageBreak/>
        <w:t>527 індивідуумів, що чинили опір корупції і створювали проблеми членам злочинного утворення, серед яких Тимур Міндіч і Герман Галущенко. У так званому "списку 527" - працівники НАБУ та Служби безпеки України (СБУ), журналісти, міністри та заступники міністрів, колишні голови "Укренерго" та "Нафтогазу",співробітники державної виконавчої служби, судові експерти, а також народні депутати Ярослав Железняк та Анастасія Радіна. Наведено коментар речниці Спеціалізованої антикорупційної прокуратури (САП) Ольги Постолюк, яка зазначила, що ці довідки передавати в інші правоохоронні органи наразі не планують, їх будуть досліджувати в ході досудового розслідування, зокрема щоб встановити, з якою метою цю інформацію збирали і як планували використати.</w:t>
      </w:r>
      <w:r w:rsidRPr="00057C59">
        <w:rPr>
          <w:rFonts w:ascii="Times New Roman" w:hAnsi="Times New Roman" w:cs="Times New Roman"/>
          <w:sz w:val="28"/>
          <w:szCs w:val="28"/>
        </w:rPr>
        <w:t xml:space="preserve"> Текст: </w:t>
      </w:r>
      <w:hyperlink r:id="rId52" w:history="1">
        <w:r w:rsidRPr="00057C59">
          <w:rPr>
            <w:rStyle w:val="a3"/>
            <w:rFonts w:ascii="Times New Roman" w:hAnsi="Times New Roman" w:cs="Times New Roman"/>
            <w:sz w:val="28"/>
            <w:szCs w:val="28"/>
          </w:rPr>
          <w:t>https://censor.net/ua/resonance/3587082/yak-u-mindichgeyitu-z-yavyvsya-spin-off-pro-dosye-mafiyu-ta-vytoky-z-pravoohoronnyh-organiv</w:t>
        </w:r>
      </w:hyperlink>
      <w:r w:rsidRPr="00057C59">
        <w:rPr>
          <w:rFonts w:ascii="Times New Roman" w:hAnsi="Times New Roman" w:cs="Times New Roman"/>
          <w:sz w:val="28"/>
          <w:szCs w:val="28"/>
        </w:rPr>
        <w:t xml:space="preserve">                                                                                                                                                                         </w:t>
      </w:r>
    </w:p>
    <w:p w:rsidR="005930E0" w:rsidRPr="00057C59" w:rsidRDefault="005930E0" w:rsidP="00057C59">
      <w:pPr>
        <w:pStyle w:val="a8"/>
        <w:numPr>
          <w:ilvl w:val="0"/>
          <w:numId w:val="1"/>
        </w:numPr>
        <w:spacing w:after="120" w:line="360" w:lineRule="auto"/>
        <w:ind w:left="0" w:firstLine="567"/>
        <w:jc w:val="both"/>
        <w:rPr>
          <w:rFonts w:ascii="Times New Roman" w:hAnsi="Times New Roman" w:cs="Times New Roman"/>
          <w:sz w:val="28"/>
          <w:szCs w:val="28"/>
        </w:rPr>
      </w:pPr>
      <w:r w:rsidRPr="00057C59">
        <w:rPr>
          <w:rFonts w:ascii="Times New Roman" w:hAnsi="Times New Roman" w:cs="Times New Roman"/>
          <w:b/>
          <w:sz w:val="28"/>
          <w:szCs w:val="28"/>
        </w:rPr>
        <w:t>Лученко Т. Рада включила в порядок денний скандальний законопроект про полювання: у перелік мисливських тварин додають борсука</w:t>
      </w:r>
      <w:r w:rsidRPr="00057C59">
        <w:rPr>
          <w:rFonts w:ascii="Times New Roman" w:hAnsi="Times New Roman" w:cs="Times New Roman"/>
          <w:sz w:val="28"/>
          <w:szCs w:val="28"/>
        </w:rPr>
        <w:t xml:space="preserve"> [Електронний ресурс] / Тарас Лученко // Суд.-юрид. газ. – 2025. – </w:t>
      </w:r>
      <w:r w:rsidR="00E66A79">
        <w:rPr>
          <w:rFonts w:ascii="Times New Roman" w:hAnsi="Times New Roman" w:cs="Times New Roman"/>
          <w:sz w:val="28"/>
          <w:szCs w:val="28"/>
        </w:rPr>
        <w:br/>
      </w:r>
      <w:r w:rsidRPr="00057C59">
        <w:rPr>
          <w:rFonts w:ascii="Times New Roman" w:hAnsi="Times New Roman" w:cs="Times New Roman"/>
          <w:sz w:val="28"/>
          <w:szCs w:val="28"/>
        </w:rPr>
        <w:t xml:space="preserve">5 груд. – Електрон. дані.  </w:t>
      </w:r>
      <w:r w:rsidRPr="00057C59">
        <w:rPr>
          <w:rFonts w:ascii="Times New Roman" w:hAnsi="Times New Roman" w:cs="Times New Roman"/>
          <w:i/>
          <w:sz w:val="28"/>
          <w:szCs w:val="28"/>
        </w:rPr>
        <w:t xml:space="preserve">Окреслено ключові норми законопроєкту № 3200 про внесення змін до деяких законодавчих актів України щодо удосконалення законодавства у сфері мисливського господарства та полювання та запобігання незаконному полюванню. Законопроєктом передбачено: внесення змін до переліку мисливських тварин; запровадження картки добування мисливських тварин замість ліцензій на добування мисливських тварин; деякі зміни до правил полювання; встановлення граничних норм полювання. Окрім того, полювання із застосуванням приладів нічного бачення стане кримінальним злочином </w:t>
      </w:r>
      <w:r w:rsidR="00E71607">
        <w:rPr>
          <w:rFonts w:ascii="Times New Roman" w:hAnsi="Times New Roman" w:cs="Times New Roman"/>
          <w:i/>
          <w:sz w:val="28"/>
          <w:szCs w:val="28"/>
        </w:rPr>
        <w:t>і</w:t>
      </w:r>
      <w:r w:rsidRPr="00057C59">
        <w:rPr>
          <w:rFonts w:ascii="Times New Roman" w:hAnsi="Times New Roman" w:cs="Times New Roman"/>
          <w:i/>
          <w:sz w:val="28"/>
          <w:szCs w:val="28"/>
        </w:rPr>
        <w:t xml:space="preserve">з покаранням у вигляді штрафу від </w:t>
      </w:r>
      <w:r w:rsidR="00E71607">
        <w:rPr>
          <w:rFonts w:ascii="Times New Roman" w:hAnsi="Times New Roman" w:cs="Times New Roman"/>
          <w:i/>
          <w:sz w:val="28"/>
          <w:szCs w:val="28"/>
        </w:rPr>
        <w:t>300</w:t>
      </w:r>
      <w:r w:rsidRPr="00057C59">
        <w:rPr>
          <w:rFonts w:ascii="Times New Roman" w:hAnsi="Times New Roman" w:cs="Times New Roman"/>
          <w:i/>
          <w:sz w:val="28"/>
          <w:szCs w:val="28"/>
        </w:rPr>
        <w:t xml:space="preserve"> до </w:t>
      </w:r>
      <w:r w:rsidR="00E71607">
        <w:rPr>
          <w:rFonts w:ascii="Times New Roman" w:hAnsi="Times New Roman" w:cs="Times New Roman"/>
          <w:i/>
          <w:sz w:val="28"/>
          <w:szCs w:val="28"/>
        </w:rPr>
        <w:t>400</w:t>
      </w:r>
      <w:r w:rsidRPr="00057C59">
        <w:rPr>
          <w:rFonts w:ascii="Times New Roman" w:hAnsi="Times New Roman" w:cs="Times New Roman"/>
          <w:i/>
          <w:sz w:val="28"/>
          <w:szCs w:val="28"/>
        </w:rPr>
        <w:t xml:space="preserve"> неоподатковуваних мінімумів доходів громадян або громадських робіт на строк від </w:t>
      </w:r>
      <w:r w:rsidR="00E71607">
        <w:rPr>
          <w:rFonts w:ascii="Times New Roman" w:hAnsi="Times New Roman" w:cs="Times New Roman"/>
          <w:i/>
          <w:sz w:val="28"/>
          <w:szCs w:val="28"/>
        </w:rPr>
        <w:t>160</w:t>
      </w:r>
      <w:r w:rsidRPr="00057C59">
        <w:rPr>
          <w:rFonts w:ascii="Times New Roman" w:hAnsi="Times New Roman" w:cs="Times New Roman"/>
          <w:i/>
          <w:sz w:val="28"/>
          <w:szCs w:val="28"/>
        </w:rPr>
        <w:t xml:space="preserve"> до </w:t>
      </w:r>
      <w:r w:rsidR="00E71607">
        <w:rPr>
          <w:rFonts w:ascii="Times New Roman" w:hAnsi="Times New Roman" w:cs="Times New Roman"/>
          <w:i/>
          <w:sz w:val="28"/>
          <w:szCs w:val="28"/>
        </w:rPr>
        <w:t>240</w:t>
      </w:r>
      <w:r w:rsidRPr="00057C59">
        <w:rPr>
          <w:rFonts w:ascii="Times New Roman" w:hAnsi="Times New Roman" w:cs="Times New Roman"/>
          <w:i/>
          <w:sz w:val="28"/>
          <w:szCs w:val="28"/>
        </w:rPr>
        <w:t xml:space="preserve"> годин, або обмеження волі на строк до трьох років, </w:t>
      </w:r>
      <w:r w:rsidR="00E71607">
        <w:rPr>
          <w:rFonts w:ascii="Times New Roman" w:hAnsi="Times New Roman" w:cs="Times New Roman"/>
          <w:i/>
          <w:sz w:val="28"/>
          <w:szCs w:val="28"/>
        </w:rPr>
        <w:t>і</w:t>
      </w:r>
      <w:r w:rsidRPr="00057C59">
        <w:rPr>
          <w:rFonts w:ascii="Times New Roman" w:hAnsi="Times New Roman" w:cs="Times New Roman"/>
          <w:i/>
          <w:sz w:val="28"/>
          <w:szCs w:val="28"/>
        </w:rPr>
        <w:t xml:space="preserve">з конфіскацією знарядь і засобів вчинення правопорушення та всього добутого. Вказано, що Головне науково-експерте управління висловило низку критичних зауважень до законопроєкту, а Комітет Верховної Ради України </w:t>
      </w:r>
      <w:r w:rsidRPr="00057C59">
        <w:rPr>
          <w:rFonts w:ascii="Times New Roman" w:hAnsi="Times New Roman" w:cs="Times New Roman"/>
          <w:i/>
          <w:sz w:val="28"/>
          <w:szCs w:val="28"/>
        </w:rPr>
        <w:lastRenderedPageBreak/>
        <w:t>(ВР України) з питань антикорупційної політики зробив висновок, що законопроєкт не відповідає вимогам антикорупційного законодавства, підставою для чого стало наділення місцевих органів влади дискреційними повноваженнями на затвердження наведених лімітів на полювання.</w:t>
      </w:r>
      <w:r w:rsidRPr="00057C59">
        <w:rPr>
          <w:rFonts w:ascii="Times New Roman" w:hAnsi="Times New Roman" w:cs="Times New Roman"/>
          <w:sz w:val="28"/>
          <w:szCs w:val="28"/>
        </w:rPr>
        <w:t xml:space="preserve"> Текст: </w:t>
      </w:r>
      <w:hyperlink r:id="rId53" w:history="1">
        <w:r w:rsidRPr="00057C59">
          <w:rPr>
            <w:rStyle w:val="a3"/>
            <w:rFonts w:ascii="Times New Roman" w:hAnsi="Times New Roman" w:cs="Times New Roman"/>
            <w:sz w:val="28"/>
            <w:szCs w:val="28"/>
          </w:rPr>
          <w:t>https://sud.ua/uk/news/publication/347850-rada-vklyuchila-v-povestku-dnya-skandalnyy-zakonoproekt-ob-okhote-v-perechen-okhotnichikh-zhivotnykh-dobavlyayut-barsuka</w:t>
        </w:r>
      </w:hyperlink>
      <w:r w:rsidRPr="00057C59">
        <w:rPr>
          <w:rFonts w:ascii="Times New Roman" w:hAnsi="Times New Roman" w:cs="Times New Roman"/>
          <w:sz w:val="28"/>
          <w:szCs w:val="28"/>
        </w:rPr>
        <w:t xml:space="preserve">     </w:t>
      </w:r>
    </w:p>
    <w:p w:rsidR="005930E0" w:rsidRPr="00057C59" w:rsidRDefault="005930E0" w:rsidP="00057C59">
      <w:pPr>
        <w:pStyle w:val="a8"/>
        <w:numPr>
          <w:ilvl w:val="0"/>
          <w:numId w:val="1"/>
        </w:numPr>
        <w:spacing w:after="120" w:line="360" w:lineRule="auto"/>
        <w:ind w:left="0" w:firstLine="567"/>
        <w:jc w:val="both"/>
        <w:rPr>
          <w:rFonts w:ascii="Times New Roman" w:hAnsi="Times New Roman" w:cs="Times New Roman"/>
          <w:sz w:val="28"/>
          <w:szCs w:val="28"/>
        </w:rPr>
      </w:pPr>
      <w:r w:rsidRPr="00057C59">
        <w:rPr>
          <w:rFonts w:ascii="Times New Roman" w:hAnsi="Times New Roman" w:cs="Times New Roman"/>
          <w:b/>
          <w:sz w:val="28"/>
          <w:szCs w:val="28"/>
        </w:rPr>
        <w:t>Лученко Т. У проекті нового Кримінального кодексу тиск на суд та втручання в електронні судові системи визнані злочинами</w:t>
      </w:r>
      <w:r w:rsidRPr="00057C59">
        <w:rPr>
          <w:rFonts w:ascii="Times New Roman" w:hAnsi="Times New Roman" w:cs="Times New Roman"/>
          <w:sz w:val="28"/>
          <w:szCs w:val="28"/>
        </w:rPr>
        <w:t xml:space="preserve"> [Електронний ресурс] / Тарас Лученко // Суд.-юрид. газ. – 2025. – 5 груд. – Електрон. дані.  </w:t>
      </w:r>
      <w:r w:rsidRPr="00057C59">
        <w:rPr>
          <w:rFonts w:ascii="Times New Roman" w:hAnsi="Times New Roman" w:cs="Times New Roman"/>
          <w:i/>
          <w:sz w:val="28"/>
          <w:szCs w:val="28"/>
        </w:rPr>
        <w:t>Подано пропозиції авторів проєкту нового Кримінального кодексу України (КК України) щодо встановлення кримінальної відповідальності за ухвалення свавільного судового рішення. Зазначено, що проєкт нового КК України, над яким Робоча група працює вже декілька років, вводить принципово іншу систему класифікації злочинів - дев’ять ступенів тяжкості для умисних злочинів та п’ять для необережних, а однією з ключових новел стала Книга восьма - "Кримінальні правопорушення проти правосуддя". Окреслено правопорушення, які Робоча група запровадила до розд</w:t>
      </w:r>
      <w:r w:rsidR="00DA52B6">
        <w:rPr>
          <w:rFonts w:ascii="Times New Roman" w:hAnsi="Times New Roman" w:cs="Times New Roman"/>
          <w:i/>
          <w:sz w:val="28"/>
          <w:szCs w:val="28"/>
        </w:rPr>
        <w:t>.</w:t>
      </w:r>
      <w:r w:rsidRPr="00057C59">
        <w:rPr>
          <w:rFonts w:ascii="Times New Roman" w:hAnsi="Times New Roman" w:cs="Times New Roman"/>
          <w:i/>
          <w:sz w:val="28"/>
          <w:szCs w:val="28"/>
        </w:rPr>
        <w:t xml:space="preserve"> 8.1.”Злочини проти основ правосуддя”, та вказано, що відповідно до рішення Конституційного Суду України (КСУ) № 7-р/2020 у грудні 2020 р. втратила чинність </w:t>
      </w:r>
      <w:r w:rsidR="00DA52B6">
        <w:rPr>
          <w:rFonts w:ascii="Times New Roman" w:hAnsi="Times New Roman" w:cs="Times New Roman"/>
          <w:i/>
          <w:sz w:val="28"/>
          <w:szCs w:val="28"/>
        </w:rPr>
        <w:t>ст.</w:t>
      </w:r>
      <w:r w:rsidRPr="00057C59">
        <w:rPr>
          <w:rFonts w:ascii="Times New Roman" w:hAnsi="Times New Roman" w:cs="Times New Roman"/>
          <w:i/>
          <w:sz w:val="28"/>
          <w:szCs w:val="28"/>
        </w:rPr>
        <w:t xml:space="preserve"> 375 КК України (постановлення суддею завідомо неправосудного вироку, рішення, ухвали або постанови), що була визнана неконституційною. </w:t>
      </w:r>
      <w:r w:rsidRPr="00057C59">
        <w:rPr>
          <w:rFonts w:ascii="Times New Roman" w:hAnsi="Times New Roman" w:cs="Times New Roman"/>
          <w:sz w:val="28"/>
          <w:szCs w:val="28"/>
        </w:rPr>
        <w:t xml:space="preserve">Текст: </w:t>
      </w:r>
      <w:hyperlink r:id="rId54" w:history="1">
        <w:r w:rsidRPr="00057C59">
          <w:rPr>
            <w:rStyle w:val="a3"/>
            <w:rFonts w:ascii="Times New Roman" w:hAnsi="Times New Roman" w:cs="Times New Roman"/>
            <w:sz w:val="28"/>
            <w:szCs w:val="28"/>
          </w:rPr>
          <w:t>https://sud.ua/uk/news/publication/347841-v-proekte-novogo-ugolovnogo-kodeksa-davlenie-na-sud-i-vmeshatelstvo-v-elektronnye-sudebnye-sistemy-priznany-prestupleniyami</w:t>
        </w:r>
      </w:hyperlink>
    </w:p>
    <w:p w:rsidR="005930E0" w:rsidRPr="00057C59" w:rsidRDefault="005930E0" w:rsidP="00057C59">
      <w:pPr>
        <w:pStyle w:val="a8"/>
        <w:numPr>
          <w:ilvl w:val="0"/>
          <w:numId w:val="1"/>
        </w:numPr>
        <w:spacing w:after="120" w:line="360" w:lineRule="auto"/>
        <w:ind w:left="0" w:firstLine="567"/>
        <w:jc w:val="both"/>
        <w:rPr>
          <w:rFonts w:ascii="Times New Roman" w:hAnsi="Times New Roman" w:cs="Times New Roman"/>
          <w:sz w:val="28"/>
          <w:szCs w:val="28"/>
        </w:rPr>
      </w:pPr>
      <w:r w:rsidRPr="00057C59">
        <w:rPr>
          <w:rFonts w:ascii="Times New Roman" w:hAnsi="Times New Roman" w:cs="Times New Roman"/>
          <w:b/>
          <w:sz w:val="28"/>
          <w:szCs w:val="28"/>
        </w:rPr>
        <w:t>Мельник Ю. Прізвища підозрюваних тепер не можна називати. Що з цим робити?</w:t>
      </w:r>
      <w:r w:rsidRPr="00057C59">
        <w:rPr>
          <w:rFonts w:ascii="Times New Roman" w:hAnsi="Times New Roman" w:cs="Times New Roman"/>
          <w:sz w:val="28"/>
          <w:szCs w:val="28"/>
        </w:rPr>
        <w:t xml:space="preserve"> [Електронний ресурс] / Юрій Мельник </w:t>
      </w:r>
      <w:r w:rsidR="00FF4985">
        <w:rPr>
          <w:rFonts w:ascii="Times New Roman" w:hAnsi="Times New Roman" w:cs="Times New Roman"/>
          <w:sz w:val="28"/>
          <w:szCs w:val="28"/>
        </w:rPr>
        <w:br/>
      </w:r>
      <w:r w:rsidRPr="00057C59">
        <w:rPr>
          <w:rFonts w:ascii="Times New Roman" w:hAnsi="Times New Roman" w:cs="Times New Roman"/>
          <w:sz w:val="28"/>
          <w:szCs w:val="28"/>
        </w:rPr>
        <w:t xml:space="preserve">// Главком </w:t>
      </w:r>
      <w:r w:rsidR="00652391">
        <w:rPr>
          <w:rFonts w:ascii="Times New Roman" w:hAnsi="Times New Roman" w:cs="Times New Roman"/>
          <w:sz w:val="28"/>
          <w:szCs w:val="28"/>
        </w:rPr>
        <w:t xml:space="preserve">: </w:t>
      </w:r>
      <w:r w:rsidRPr="00057C59">
        <w:rPr>
          <w:rFonts w:ascii="Times New Roman" w:hAnsi="Times New Roman" w:cs="Times New Roman"/>
          <w:sz w:val="28"/>
          <w:szCs w:val="28"/>
        </w:rPr>
        <w:t xml:space="preserve">[інтернет-сайт] – 2025. – 9 груд. – Електрон. дані.  </w:t>
      </w:r>
      <w:r w:rsidRPr="00057C59">
        <w:rPr>
          <w:rFonts w:ascii="Times New Roman" w:hAnsi="Times New Roman" w:cs="Times New Roman"/>
          <w:i/>
          <w:sz w:val="28"/>
          <w:szCs w:val="28"/>
        </w:rPr>
        <w:t xml:space="preserve">Окреслено деякі ризики, пов'язані з рішенням Верховного Суду, який визнав, що ім’я </w:t>
      </w:r>
      <w:r w:rsidRPr="00057C59">
        <w:rPr>
          <w:rFonts w:ascii="Times New Roman" w:hAnsi="Times New Roman" w:cs="Times New Roman"/>
          <w:i/>
          <w:sz w:val="28"/>
          <w:szCs w:val="28"/>
        </w:rPr>
        <w:lastRenderedPageBreak/>
        <w:t>підозрюваного або обвинуваченого у кримінальному провадженні не можна публікувати до того часу, поки обвинувальний вирок не набуде законної сили. Зокрема зазначено, що це насамперед стосується антикорупційних розслідувань - медіа зможуть писати про корупцію, схеми чи провадження, але вже не зможуть називати імена людей, які фігурують у цих справах, а цеускладнює контроль за правоохоронними органами та позбавляє суспільство важливого інструменту тиску. Проаналізовано практику Європейського суду з прав людини (ЄСПЛ) та вказано на необхідність внесення певних змін до законодавства.</w:t>
      </w:r>
      <w:r w:rsidRPr="00057C59">
        <w:rPr>
          <w:rFonts w:ascii="Times New Roman" w:hAnsi="Times New Roman" w:cs="Times New Roman"/>
          <w:sz w:val="28"/>
          <w:szCs w:val="28"/>
        </w:rPr>
        <w:t xml:space="preserve"> Текст: </w:t>
      </w:r>
      <w:hyperlink r:id="rId55" w:history="1">
        <w:r w:rsidRPr="00057C59">
          <w:rPr>
            <w:rStyle w:val="a3"/>
            <w:rFonts w:ascii="Times New Roman" w:hAnsi="Times New Roman" w:cs="Times New Roman"/>
            <w:sz w:val="28"/>
            <w:szCs w:val="28"/>
          </w:rPr>
          <w:t>https://glavcom.ua/publications/prizvishcha-pidozrjuvanikh-teper-ne-mozhna-nazivati-shcho-z-tsim-robiti-1092158.html</w:t>
        </w:r>
      </w:hyperlink>
    </w:p>
    <w:p w:rsidR="005930E0" w:rsidRPr="00057C59" w:rsidRDefault="005930E0" w:rsidP="00057C59">
      <w:pPr>
        <w:pStyle w:val="a8"/>
        <w:numPr>
          <w:ilvl w:val="0"/>
          <w:numId w:val="1"/>
        </w:numPr>
        <w:spacing w:after="120" w:line="360" w:lineRule="auto"/>
        <w:ind w:left="0" w:firstLine="567"/>
        <w:jc w:val="both"/>
        <w:rPr>
          <w:rFonts w:ascii="Times New Roman" w:hAnsi="Times New Roman" w:cs="Times New Roman"/>
          <w:sz w:val="28"/>
          <w:szCs w:val="28"/>
        </w:rPr>
      </w:pPr>
      <w:r w:rsidRPr="00057C59">
        <w:rPr>
          <w:rFonts w:ascii="Times New Roman" w:hAnsi="Times New Roman" w:cs="Times New Roman"/>
          <w:b/>
          <w:sz w:val="28"/>
          <w:szCs w:val="28"/>
        </w:rPr>
        <w:t>Мозговий І. Колишній нардеп-злодій передав музею тисячі артефактів, викрадених із Криму</w:t>
      </w:r>
      <w:r w:rsidRPr="00057C59">
        <w:rPr>
          <w:rFonts w:ascii="Times New Roman" w:hAnsi="Times New Roman" w:cs="Times New Roman"/>
          <w:sz w:val="28"/>
          <w:szCs w:val="28"/>
        </w:rPr>
        <w:t xml:space="preserve"> [Електронний ресурс] / Іван Мозговий </w:t>
      </w:r>
      <w:r w:rsidR="000502BE">
        <w:rPr>
          <w:rFonts w:ascii="Times New Roman" w:hAnsi="Times New Roman" w:cs="Times New Roman"/>
          <w:sz w:val="28"/>
          <w:szCs w:val="28"/>
        </w:rPr>
        <w:br/>
      </w:r>
      <w:r w:rsidRPr="00057C59">
        <w:rPr>
          <w:rFonts w:ascii="Times New Roman" w:hAnsi="Times New Roman" w:cs="Times New Roman"/>
          <w:sz w:val="28"/>
          <w:szCs w:val="28"/>
        </w:rPr>
        <w:t xml:space="preserve">// Fakty.ua : [вебсайт]. – 2025. –2 груд. — Електрон. дані.  </w:t>
      </w:r>
      <w:r w:rsidRPr="00057C59">
        <w:rPr>
          <w:rFonts w:ascii="Times New Roman" w:hAnsi="Times New Roman" w:cs="Times New Roman"/>
          <w:i/>
          <w:sz w:val="28"/>
          <w:szCs w:val="28"/>
        </w:rPr>
        <w:t>Як повідомили в Державному бюро розслідувань (ДБР), Національний музей історії України отримав понад 7000 унікальних археологічних цінностей з окупованого нині Криму. Артефакти виявили працівники ДБР у колишнього народного депутата України В. Горбатова, який на початку 2000-их рр. очолював Раду Міністрів АР Крим. Під час досудового розслідування він уклав угоду про визнання винуватості та погодився передати державі усю свою колекцію, навіть з тими експонатами, що не були виявлені під час обшуків. Вказано, що це найбільше поповнення музейного фонду за всю історію незалежної України. Частина артефактів уже представлена відвідувачам музею, оскільки була передана туди на відповідальне зберігання.</w:t>
      </w:r>
      <w:r w:rsidRPr="00057C59">
        <w:rPr>
          <w:rFonts w:ascii="Times New Roman" w:hAnsi="Times New Roman" w:cs="Times New Roman"/>
          <w:sz w:val="28"/>
          <w:szCs w:val="28"/>
        </w:rPr>
        <w:t xml:space="preserve"> Текст: </w:t>
      </w:r>
      <w:hyperlink r:id="rId56" w:history="1">
        <w:r w:rsidRPr="00057C59">
          <w:rPr>
            <w:rStyle w:val="a3"/>
            <w:rFonts w:ascii="Times New Roman" w:hAnsi="Times New Roman" w:cs="Times New Roman"/>
            <w:sz w:val="28"/>
            <w:szCs w:val="28"/>
          </w:rPr>
          <w:t>https://fakty.ua/463866-byvshij-nardep-vor-peredal-muzeyu-tysyachi-artefaktov-ukradennyh-iz-kryma-foto</w:t>
        </w:r>
      </w:hyperlink>
    </w:p>
    <w:p w:rsidR="005930E0" w:rsidRPr="00057C59" w:rsidRDefault="005930E0" w:rsidP="00057C59">
      <w:pPr>
        <w:pStyle w:val="a8"/>
        <w:numPr>
          <w:ilvl w:val="0"/>
          <w:numId w:val="1"/>
        </w:numPr>
        <w:spacing w:after="120" w:line="360" w:lineRule="auto"/>
        <w:ind w:left="0" w:firstLine="567"/>
        <w:jc w:val="both"/>
      </w:pPr>
      <w:r w:rsidRPr="00057C59">
        <w:rPr>
          <w:rFonts w:ascii="Times New Roman" w:hAnsi="Times New Roman" w:cs="Times New Roman"/>
          <w:b/>
          <w:sz w:val="28"/>
          <w:szCs w:val="28"/>
        </w:rPr>
        <w:t xml:space="preserve">Морквін Д. А. Злочинність військовослужбовців в Україні в умовах повномасштабної війни: стан, структура, тенденції </w:t>
      </w:r>
      <w:r w:rsidRPr="00057C59">
        <w:rPr>
          <w:rFonts w:ascii="Times New Roman" w:hAnsi="Times New Roman" w:cs="Times New Roman"/>
          <w:sz w:val="28"/>
          <w:szCs w:val="28"/>
        </w:rPr>
        <w:t xml:space="preserve">[Електронний ресурс] / Дмитро Анатолійович Морквін, Дар’я Володимирівна Казначеєва </w:t>
      </w:r>
      <w:r w:rsidR="00DD6876">
        <w:rPr>
          <w:rFonts w:ascii="Times New Roman" w:hAnsi="Times New Roman" w:cs="Times New Roman"/>
          <w:sz w:val="28"/>
          <w:szCs w:val="28"/>
        </w:rPr>
        <w:br/>
      </w:r>
      <w:r w:rsidRPr="00057C59">
        <w:rPr>
          <w:rFonts w:ascii="Times New Roman" w:hAnsi="Times New Roman" w:cs="Times New Roman"/>
          <w:sz w:val="28"/>
          <w:szCs w:val="28"/>
        </w:rPr>
        <w:t xml:space="preserve">// Успіхи і досягнення у науці. – 2025. – № 10. — С. 1025-1036.  </w:t>
      </w:r>
      <w:r w:rsidRPr="00057C59">
        <w:rPr>
          <w:rFonts w:ascii="Times New Roman" w:hAnsi="Times New Roman" w:cs="Times New Roman"/>
          <w:i/>
          <w:sz w:val="28"/>
          <w:szCs w:val="28"/>
        </w:rPr>
        <w:t xml:space="preserve">Здійснено </w:t>
      </w:r>
      <w:r w:rsidRPr="00057C59">
        <w:rPr>
          <w:rFonts w:ascii="Times New Roman" w:hAnsi="Times New Roman" w:cs="Times New Roman"/>
          <w:i/>
          <w:sz w:val="28"/>
          <w:szCs w:val="28"/>
        </w:rPr>
        <w:lastRenderedPageBreak/>
        <w:t>комплексний кримінологічний аналіз стану, динаміки та структури військової злочинності в Україні в умовах повномасштабної збройної агресії РФ. На основі офіційних статистичних даних виявлено зростання кількості кримінальних правопорушень, передбачених розд</w:t>
      </w:r>
      <w:r w:rsidR="009C4F7C">
        <w:rPr>
          <w:rFonts w:ascii="Times New Roman" w:hAnsi="Times New Roman" w:cs="Times New Roman"/>
          <w:i/>
          <w:sz w:val="28"/>
          <w:szCs w:val="28"/>
        </w:rPr>
        <w:t>.</w:t>
      </w:r>
      <w:r w:rsidRPr="00057C59">
        <w:rPr>
          <w:rFonts w:ascii="Times New Roman" w:hAnsi="Times New Roman" w:cs="Times New Roman"/>
          <w:i/>
          <w:sz w:val="28"/>
          <w:szCs w:val="28"/>
        </w:rPr>
        <w:t xml:space="preserve"> XIX Особливої частини Кримінального кодексу України (КК України), починаючи з 2014 р., з подальшою різкою ескалацією у 2022 – 2025 рр. Вказано, що військова злочинність набула домінуючого характеру у структурі всієї злочинності, випереджаючи традиційно найбільш поширені види – кримінальні правопорушення проти власності та життя і здоров’я особи. Визначено ключові чинники зростання військової злочинності та наголошено, що системне порушення прав військовослужбовців </w:t>
      </w:r>
      <w:r w:rsidR="009C4F7C">
        <w:rPr>
          <w:rFonts w:ascii="Times New Roman" w:hAnsi="Times New Roman" w:cs="Times New Roman"/>
          <w:i/>
          <w:sz w:val="28"/>
          <w:szCs w:val="28"/>
        </w:rPr>
        <w:t>і</w:t>
      </w:r>
      <w:r w:rsidRPr="00057C59">
        <w:rPr>
          <w:rFonts w:ascii="Times New Roman" w:hAnsi="Times New Roman" w:cs="Times New Roman"/>
          <w:i/>
          <w:sz w:val="28"/>
          <w:szCs w:val="28"/>
        </w:rPr>
        <w:t xml:space="preserve"> неналежне забезпечення соціальних, правових і етичних стандартів сприяють зниженню рівня дисципліни та підвищують ризики девіантної поведінки.</w:t>
      </w:r>
      <w:r w:rsidRPr="00057C59">
        <w:rPr>
          <w:rFonts w:ascii="Times New Roman" w:hAnsi="Times New Roman" w:cs="Times New Roman"/>
          <w:sz w:val="28"/>
          <w:szCs w:val="28"/>
        </w:rPr>
        <w:t xml:space="preserve"> Текст: </w:t>
      </w:r>
      <w:hyperlink r:id="rId57" w:history="1">
        <w:r w:rsidRPr="00057C59">
          <w:rPr>
            <w:rStyle w:val="a3"/>
            <w:rFonts w:ascii="Times New Roman" w:hAnsi="Times New Roman" w:cs="Times New Roman"/>
            <w:sz w:val="28"/>
            <w:szCs w:val="28"/>
          </w:rPr>
          <w:t>http://perspectives.pp.ua/index.php/sas/article/view/30647/30610</w:t>
        </w:r>
      </w:hyperlink>
    </w:p>
    <w:p w:rsidR="005930E0" w:rsidRPr="00057C59" w:rsidRDefault="005930E0" w:rsidP="00057C59">
      <w:pPr>
        <w:pStyle w:val="a8"/>
        <w:numPr>
          <w:ilvl w:val="0"/>
          <w:numId w:val="1"/>
        </w:numPr>
        <w:spacing w:after="120" w:line="360" w:lineRule="auto"/>
        <w:ind w:left="0" w:firstLine="567"/>
        <w:jc w:val="both"/>
      </w:pPr>
      <w:r w:rsidRPr="00057C59">
        <w:rPr>
          <w:rFonts w:ascii="Times New Roman" w:hAnsi="Times New Roman" w:cs="Times New Roman"/>
          <w:b/>
          <w:sz w:val="28"/>
          <w:szCs w:val="28"/>
        </w:rPr>
        <w:t>Налуцишин В. В. Кримінально-правові заходи охорони здоров’я: зарубіжний досвід</w:t>
      </w:r>
      <w:r w:rsidRPr="00057C59">
        <w:rPr>
          <w:rFonts w:ascii="Times New Roman" w:hAnsi="Times New Roman" w:cs="Times New Roman"/>
          <w:sz w:val="28"/>
          <w:szCs w:val="28"/>
        </w:rPr>
        <w:t xml:space="preserve"> [Електронний ресурс] / Віктор Володимирович Налуцишин, Володимир Вікторович Налуцишин, Роман Вікторович Налуцишин // Нац. інтереси України. – 2025. – № 11. — С. 825-835.  </w:t>
      </w:r>
      <w:r w:rsidRPr="00057C59">
        <w:rPr>
          <w:rFonts w:ascii="Times New Roman" w:hAnsi="Times New Roman" w:cs="Times New Roman"/>
          <w:i/>
          <w:sz w:val="28"/>
          <w:szCs w:val="28"/>
        </w:rPr>
        <w:t>Досліджено кримінальне законодавство зарубіжних країн щодо відповідальності за протиправні посягання проти здоров’я. Висвітлено закріплення означених норм у законодавствах Хорватії, Північної Македонії, Угорщини, Словенії, Сербії, Швейцарії, Чеської Республіки, Норвегії, Австрії, Франції, Італії та Німеччини. Зроблено висновок про можливість удосконалення вітчизняного законодавства з урахуванням зарубіжного досвіду.</w:t>
      </w:r>
      <w:r w:rsidRPr="00057C59">
        <w:rPr>
          <w:rFonts w:ascii="Times New Roman" w:hAnsi="Times New Roman" w:cs="Times New Roman"/>
          <w:sz w:val="28"/>
          <w:szCs w:val="28"/>
        </w:rPr>
        <w:t xml:space="preserve"> Текст: </w:t>
      </w:r>
      <w:hyperlink r:id="rId58" w:history="1">
        <w:r w:rsidRPr="00057C59">
          <w:rPr>
            <w:rStyle w:val="a3"/>
            <w:rFonts w:ascii="Times New Roman" w:hAnsi="Times New Roman" w:cs="Times New Roman"/>
            <w:sz w:val="28"/>
            <w:szCs w:val="28"/>
          </w:rPr>
          <w:t>https://perspectives.pp.ua/index.php/niu/article/view/31389/31353</w:t>
        </w:r>
      </w:hyperlink>
    </w:p>
    <w:p w:rsidR="005930E0" w:rsidRPr="00057C59" w:rsidRDefault="005930E0" w:rsidP="00057C59">
      <w:pPr>
        <w:pStyle w:val="a8"/>
        <w:numPr>
          <w:ilvl w:val="0"/>
          <w:numId w:val="1"/>
        </w:numPr>
        <w:spacing w:after="120" w:line="360" w:lineRule="auto"/>
        <w:ind w:left="0" w:firstLine="567"/>
        <w:jc w:val="both"/>
        <w:rPr>
          <w:rFonts w:ascii="Times New Roman" w:hAnsi="Times New Roman" w:cs="Times New Roman"/>
          <w:sz w:val="28"/>
          <w:szCs w:val="28"/>
        </w:rPr>
      </w:pPr>
      <w:r w:rsidRPr="00057C59">
        <w:rPr>
          <w:rFonts w:ascii="Times New Roman" w:hAnsi="Times New Roman" w:cs="Times New Roman"/>
          <w:b/>
          <w:sz w:val="28"/>
          <w:szCs w:val="28"/>
        </w:rPr>
        <w:t>Ніколаєнко Т. Від яєць по 17 до Fire point: чому тільки гучні відставки не вирішують проблему корупції</w:t>
      </w:r>
      <w:r w:rsidRPr="00057C59">
        <w:rPr>
          <w:rFonts w:ascii="Times New Roman" w:hAnsi="Times New Roman" w:cs="Times New Roman"/>
          <w:sz w:val="28"/>
          <w:szCs w:val="28"/>
        </w:rPr>
        <w:t xml:space="preserve"> [Електронний ресурс] / Тетяна Ніколаєнко // Цензор. НЕТ : [інтернет-портал]. – 2025. – 3 груд. – Електрон. дані.  </w:t>
      </w:r>
      <w:r w:rsidRPr="00057C59">
        <w:rPr>
          <w:rFonts w:ascii="Times New Roman" w:hAnsi="Times New Roman" w:cs="Times New Roman"/>
          <w:i/>
          <w:sz w:val="28"/>
          <w:szCs w:val="28"/>
        </w:rPr>
        <w:t xml:space="preserve">Розглянуто ситуацію навколо розслідування низки резонансних корупційних справ, а саме: про закупівлю яєць для війська </w:t>
      </w:r>
      <w:r w:rsidR="00CD45AF">
        <w:rPr>
          <w:rFonts w:ascii="Times New Roman" w:hAnsi="Times New Roman" w:cs="Times New Roman"/>
          <w:i/>
          <w:sz w:val="28"/>
          <w:szCs w:val="28"/>
        </w:rPr>
        <w:t>за</w:t>
      </w:r>
      <w:r w:rsidRPr="00057C59">
        <w:rPr>
          <w:rFonts w:ascii="Times New Roman" w:hAnsi="Times New Roman" w:cs="Times New Roman"/>
          <w:i/>
          <w:sz w:val="28"/>
          <w:szCs w:val="28"/>
        </w:rPr>
        <w:t xml:space="preserve"> завищеним </w:t>
      </w:r>
      <w:r w:rsidR="00CD45AF">
        <w:rPr>
          <w:rFonts w:ascii="Times New Roman" w:hAnsi="Times New Roman" w:cs="Times New Roman"/>
          <w:i/>
          <w:sz w:val="28"/>
          <w:szCs w:val="28"/>
        </w:rPr>
        <w:lastRenderedPageBreak/>
        <w:t>и</w:t>
      </w:r>
      <w:r w:rsidRPr="00057C59">
        <w:rPr>
          <w:rFonts w:ascii="Times New Roman" w:hAnsi="Times New Roman" w:cs="Times New Roman"/>
          <w:i/>
          <w:sz w:val="28"/>
          <w:szCs w:val="28"/>
        </w:rPr>
        <w:t>цінам</w:t>
      </w:r>
      <w:r w:rsidR="00CD45AF">
        <w:rPr>
          <w:rFonts w:ascii="Times New Roman" w:hAnsi="Times New Roman" w:cs="Times New Roman"/>
          <w:i/>
          <w:sz w:val="28"/>
          <w:szCs w:val="28"/>
        </w:rPr>
        <w:t>и</w:t>
      </w:r>
      <w:r w:rsidRPr="00057C59">
        <w:rPr>
          <w:rFonts w:ascii="Times New Roman" w:hAnsi="Times New Roman" w:cs="Times New Roman"/>
          <w:i/>
          <w:sz w:val="28"/>
          <w:szCs w:val="28"/>
        </w:rPr>
        <w:t>; про поставки деяким</w:t>
      </w:r>
      <w:r w:rsidR="00CD45AF">
        <w:rPr>
          <w:rFonts w:ascii="Times New Roman" w:hAnsi="Times New Roman" w:cs="Times New Roman"/>
          <w:i/>
          <w:sz w:val="28"/>
          <w:szCs w:val="28"/>
        </w:rPr>
        <w:t>и</w:t>
      </w:r>
      <w:r w:rsidRPr="00057C59">
        <w:rPr>
          <w:rFonts w:ascii="Times New Roman" w:hAnsi="Times New Roman" w:cs="Times New Roman"/>
          <w:i/>
          <w:sz w:val="28"/>
          <w:szCs w:val="28"/>
        </w:rPr>
        <w:t xml:space="preserve"> компаніями зброї та військової техніки Збройним силам України (ЗСУ) за завищеними цінами; про зв'язки компанії "Fire point" з фігурантами справи про корупцію в енергетичному секторі. На основі здійсненого аналізу вказано на певні проблеми, які необхідно вирішити у ході боротьби з корупцією в оборонній сфері.</w:t>
      </w:r>
      <w:r w:rsidRPr="00057C59">
        <w:rPr>
          <w:rFonts w:ascii="Times New Roman" w:hAnsi="Times New Roman" w:cs="Times New Roman"/>
          <w:sz w:val="28"/>
          <w:szCs w:val="28"/>
        </w:rPr>
        <w:t xml:space="preserve"> Текст: </w:t>
      </w:r>
      <w:hyperlink r:id="rId59" w:history="1">
        <w:r w:rsidRPr="00057C59">
          <w:rPr>
            <w:rStyle w:val="a3"/>
            <w:rFonts w:ascii="Times New Roman" w:hAnsi="Times New Roman" w:cs="Times New Roman"/>
            <w:sz w:val="28"/>
            <w:szCs w:val="28"/>
          </w:rPr>
          <w:t>https://censor.net/ua/resonance/3588422/oboronni-skandaly-ukrayiny-analiz-provaliv-vid-yayets-po-17-do-fire-point</w:t>
        </w:r>
      </w:hyperlink>
      <w:r w:rsidRPr="00057C59">
        <w:rPr>
          <w:rFonts w:ascii="Times New Roman" w:hAnsi="Times New Roman" w:cs="Times New Roman"/>
          <w:sz w:val="28"/>
          <w:szCs w:val="28"/>
        </w:rPr>
        <w:t xml:space="preserve">     </w:t>
      </w:r>
    </w:p>
    <w:p w:rsidR="005930E0" w:rsidRPr="00057C59" w:rsidRDefault="005930E0" w:rsidP="00057C59">
      <w:pPr>
        <w:pStyle w:val="a8"/>
        <w:numPr>
          <w:ilvl w:val="0"/>
          <w:numId w:val="1"/>
        </w:numPr>
        <w:spacing w:after="120" w:line="360" w:lineRule="auto"/>
        <w:ind w:left="0" w:firstLine="567"/>
        <w:jc w:val="both"/>
        <w:rPr>
          <w:rFonts w:ascii="Times New Roman" w:hAnsi="Times New Roman" w:cs="Times New Roman"/>
          <w:i/>
          <w:sz w:val="28"/>
          <w:szCs w:val="28"/>
        </w:rPr>
      </w:pPr>
      <w:r w:rsidRPr="00057C59">
        <w:rPr>
          <w:rFonts w:ascii="Times New Roman" w:hAnsi="Times New Roman" w:cs="Times New Roman"/>
          <w:b/>
          <w:sz w:val="28"/>
          <w:szCs w:val="28"/>
        </w:rPr>
        <w:t>Особливості розслідування злочинів, вчинених із використанням сучасних комп’ютерних технологій</w:t>
      </w:r>
      <w:r w:rsidRPr="00057C59">
        <w:rPr>
          <w:rFonts w:ascii="Times New Roman" w:hAnsi="Times New Roman" w:cs="Times New Roman"/>
          <w:sz w:val="28"/>
          <w:szCs w:val="28"/>
        </w:rPr>
        <w:t xml:space="preserve"> / І. О. Завидняк, </w:t>
      </w:r>
      <w:r w:rsidR="009C5AB8">
        <w:rPr>
          <w:rFonts w:ascii="Times New Roman" w:hAnsi="Times New Roman" w:cs="Times New Roman"/>
          <w:sz w:val="28"/>
          <w:szCs w:val="28"/>
        </w:rPr>
        <w:br/>
      </w:r>
      <w:r w:rsidRPr="00057C59">
        <w:rPr>
          <w:rFonts w:ascii="Times New Roman" w:hAnsi="Times New Roman" w:cs="Times New Roman"/>
          <w:sz w:val="28"/>
          <w:szCs w:val="28"/>
        </w:rPr>
        <w:t xml:space="preserve">В. Б. Сухомлин, Я. В. Журавель, В. І. Завидняк ; Акад. праці, соц. відносин і туризму. – Київ : Західноукр. нац. ун-т, 2025. – 207 с. : табл. – </w:t>
      </w:r>
      <w:r w:rsidRPr="00057C59">
        <w:rPr>
          <w:rFonts w:ascii="Times New Roman" w:hAnsi="Times New Roman" w:cs="Times New Roman"/>
          <w:b/>
          <w:i/>
          <w:sz w:val="28"/>
          <w:szCs w:val="28"/>
        </w:rPr>
        <w:t>Шифр зберігання в Бібліотеці: А842039</w:t>
      </w:r>
      <w:r w:rsidRPr="00057C59">
        <w:rPr>
          <w:rFonts w:ascii="Times New Roman" w:hAnsi="Times New Roman" w:cs="Times New Roman"/>
          <w:i/>
          <w:sz w:val="28"/>
          <w:szCs w:val="28"/>
        </w:rPr>
        <w:t xml:space="preserve">  Вказано, що злочини, вчинені із використанням сучасних комп’ютерних технологій, є найбільш інтелектуальною, витонченою, висококваліфікованою, транснаціональною, латентною й надприбутковою протиправною діяльністю, яка завдає вагомої шкоди економічним інтересам не лише суб’єктів господарювання, а й держави в цілому. У механізмі вчинення таких злочинів, комп’ютерні технології виконують підпорядковану роль: виступають елементами способу вчинення злочинів або створюють для цього сприятливі умови. Однак цим самим вони надають злочинам нової якості, що суттєво позначається на процесі й особливостях їх досудового розслідування.  </w:t>
      </w:r>
    </w:p>
    <w:p w:rsidR="005930E0" w:rsidRPr="00057C59" w:rsidRDefault="005930E0" w:rsidP="00057C59">
      <w:pPr>
        <w:pStyle w:val="a8"/>
        <w:numPr>
          <w:ilvl w:val="0"/>
          <w:numId w:val="1"/>
        </w:numPr>
        <w:spacing w:after="120" w:line="360" w:lineRule="auto"/>
        <w:ind w:left="0" w:firstLine="567"/>
        <w:jc w:val="both"/>
        <w:rPr>
          <w:rFonts w:ascii="Times New Roman" w:hAnsi="Times New Roman" w:cs="Times New Roman"/>
          <w:sz w:val="28"/>
          <w:szCs w:val="28"/>
        </w:rPr>
      </w:pPr>
      <w:r w:rsidRPr="00057C59">
        <w:rPr>
          <w:rFonts w:ascii="Times New Roman" w:hAnsi="Times New Roman" w:cs="Times New Roman"/>
          <w:b/>
          <w:sz w:val="28"/>
          <w:szCs w:val="28"/>
        </w:rPr>
        <w:t>Пархомчук Т. Трясовина обвалу Зе-влади. Чи є життя без Єрмака?</w:t>
      </w:r>
      <w:r w:rsidRPr="00057C59">
        <w:rPr>
          <w:rFonts w:ascii="Times New Roman" w:hAnsi="Times New Roman" w:cs="Times New Roman"/>
          <w:sz w:val="28"/>
          <w:szCs w:val="28"/>
        </w:rPr>
        <w:t xml:space="preserve"> [Електронний ресурс] / Тетяна Пархомчук // Україна молода. – 2025. – 10 груд. – Електрон. дані.  </w:t>
      </w:r>
      <w:r w:rsidRPr="00057C59">
        <w:rPr>
          <w:rFonts w:ascii="Times New Roman" w:hAnsi="Times New Roman" w:cs="Times New Roman"/>
          <w:i/>
          <w:sz w:val="28"/>
          <w:szCs w:val="28"/>
        </w:rPr>
        <w:t xml:space="preserve">Проаналізовано внутрішньополітичну ситуацію в Україні. Відзначено такі резонансні події в суспільно-політичному житті як: викриття корупційної схеми в енергетиці; відставка глави Офісу Президента України (ОПУ) Андрія Єрмака; проведення обшуку у народної депутатки Анни Скороход, яку підозрюють у вимаганні хабаря. Розглянуто можливість перезавантаження української влади, зокрема спрогнозовано політичні перспективи Президента України </w:t>
      </w:r>
      <w:r w:rsidRPr="00057C59">
        <w:rPr>
          <w:rFonts w:ascii="Times New Roman" w:hAnsi="Times New Roman" w:cs="Times New Roman"/>
          <w:i/>
          <w:sz w:val="28"/>
          <w:szCs w:val="28"/>
        </w:rPr>
        <w:lastRenderedPageBreak/>
        <w:t>Володимира Зеленського та колишнього головнокомандувача Збройних сил України (ЗСУ), посла України у Великій Британії Валерія Залужного.</w:t>
      </w:r>
      <w:r w:rsidRPr="00057C59">
        <w:rPr>
          <w:rFonts w:ascii="Times New Roman" w:hAnsi="Times New Roman" w:cs="Times New Roman"/>
          <w:sz w:val="28"/>
          <w:szCs w:val="28"/>
        </w:rPr>
        <w:t xml:space="preserve"> Текст: </w:t>
      </w:r>
      <w:hyperlink r:id="rId60" w:history="1">
        <w:r w:rsidRPr="00057C59">
          <w:rPr>
            <w:rStyle w:val="a3"/>
            <w:rFonts w:ascii="Times New Roman" w:hAnsi="Times New Roman" w:cs="Times New Roman"/>
            <w:sz w:val="28"/>
            <w:szCs w:val="28"/>
          </w:rPr>
          <w:t>https://umoloda.kyiv.ua/number/3989/180/192597/</w:t>
        </w:r>
      </w:hyperlink>
      <w:r w:rsidRPr="00057C59">
        <w:rPr>
          <w:rFonts w:ascii="Times New Roman" w:hAnsi="Times New Roman" w:cs="Times New Roman"/>
          <w:sz w:val="28"/>
          <w:szCs w:val="28"/>
        </w:rPr>
        <w:t xml:space="preserve">    </w:t>
      </w:r>
    </w:p>
    <w:p w:rsidR="005930E0" w:rsidRPr="00057C59" w:rsidRDefault="005930E0" w:rsidP="00057C59">
      <w:pPr>
        <w:pStyle w:val="a8"/>
        <w:numPr>
          <w:ilvl w:val="0"/>
          <w:numId w:val="1"/>
        </w:numPr>
        <w:spacing w:after="120" w:line="360" w:lineRule="auto"/>
        <w:ind w:left="0" w:firstLine="567"/>
        <w:jc w:val="both"/>
        <w:rPr>
          <w:rFonts w:ascii="Times New Roman" w:hAnsi="Times New Roman" w:cs="Times New Roman"/>
          <w:sz w:val="28"/>
          <w:szCs w:val="28"/>
        </w:rPr>
      </w:pPr>
      <w:r w:rsidRPr="00057C59">
        <w:rPr>
          <w:rFonts w:ascii="Times New Roman" w:hAnsi="Times New Roman" w:cs="Times New Roman"/>
          <w:b/>
          <w:sz w:val="28"/>
          <w:szCs w:val="28"/>
        </w:rPr>
        <w:t>Петронюк К. Р. Еволюція становлення відповідальності за сексуальні злочини в умовах збройного конфлікту: історичний розвиток і сучасне значення для України</w:t>
      </w:r>
      <w:r w:rsidRPr="00057C59">
        <w:rPr>
          <w:rFonts w:ascii="Times New Roman" w:hAnsi="Times New Roman" w:cs="Times New Roman"/>
          <w:sz w:val="28"/>
          <w:szCs w:val="28"/>
        </w:rPr>
        <w:t xml:space="preserve"> [Електронний ресурс] / К. Р. Петронюк </w:t>
      </w:r>
      <w:r w:rsidR="0096014F">
        <w:rPr>
          <w:rFonts w:ascii="Times New Roman" w:hAnsi="Times New Roman" w:cs="Times New Roman"/>
          <w:sz w:val="28"/>
          <w:szCs w:val="28"/>
        </w:rPr>
        <w:br/>
      </w:r>
      <w:r w:rsidRPr="00057C59">
        <w:rPr>
          <w:rFonts w:ascii="Times New Roman" w:hAnsi="Times New Roman" w:cs="Times New Roman"/>
          <w:sz w:val="28"/>
          <w:szCs w:val="28"/>
        </w:rPr>
        <w:t xml:space="preserve">// Юрид. наук. електрон. журн. – 2025. – № 10. – С. 293-296.  </w:t>
      </w:r>
      <w:r w:rsidRPr="00057C59">
        <w:rPr>
          <w:rFonts w:ascii="Times New Roman" w:hAnsi="Times New Roman" w:cs="Times New Roman"/>
          <w:i/>
          <w:sz w:val="28"/>
          <w:szCs w:val="28"/>
        </w:rPr>
        <w:t xml:space="preserve">Здійснено комплексний аналіз еволюції міжнародно-правових підходів до кваліфікації сексуального насильства в умовах збройного конфлікту та притягнення винних осіб до відповідальності за </w:t>
      </w:r>
      <w:r w:rsidR="004C32E7">
        <w:rPr>
          <w:rFonts w:ascii="Times New Roman" w:hAnsi="Times New Roman" w:cs="Times New Roman"/>
          <w:i/>
          <w:sz w:val="28"/>
          <w:szCs w:val="28"/>
        </w:rPr>
        <w:t>це</w:t>
      </w:r>
      <w:r w:rsidRPr="00057C59">
        <w:rPr>
          <w:rFonts w:ascii="Times New Roman" w:hAnsi="Times New Roman" w:cs="Times New Roman"/>
          <w:i/>
          <w:sz w:val="28"/>
          <w:szCs w:val="28"/>
        </w:rPr>
        <w:t>й вид злочину. Розглянуто генезу становлення злочинів сексуального насильства в умовах збройного конфлікту через призму розвитку міжнародної судової практики. Досліджено визнання сексуальних злочинів у межах Нюрнберзького та Токійського процесів до їх повноцінної кваліфікації як самостійних злочинів у практиці Міжнародних трибуналів для колишньої Югославії та Руанди. Висвітлено вплив вже наявної міжнародної практики на формування сучасної моделі правосуддя в умовах збройної агресії РФ проти України та зроблено висновок про формування нової моделі правосуддя, орієнтованої на захист потерпілих і невідворотність покарання за сексуальні злочини у війнах.</w:t>
      </w:r>
      <w:r w:rsidRPr="00057C59">
        <w:rPr>
          <w:rFonts w:ascii="Times New Roman" w:hAnsi="Times New Roman" w:cs="Times New Roman"/>
          <w:sz w:val="28"/>
          <w:szCs w:val="28"/>
        </w:rPr>
        <w:t xml:space="preserve"> Текст: </w:t>
      </w:r>
      <w:hyperlink r:id="rId61" w:history="1">
        <w:r w:rsidRPr="00057C59">
          <w:rPr>
            <w:rStyle w:val="a3"/>
            <w:rFonts w:ascii="Times New Roman" w:hAnsi="Times New Roman" w:cs="Times New Roman"/>
            <w:sz w:val="28"/>
            <w:szCs w:val="28"/>
          </w:rPr>
          <w:t>http://lsej.org.ua/10_2025/68.pdf</w:t>
        </w:r>
      </w:hyperlink>
      <w:r w:rsidRPr="00057C59">
        <w:rPr>
          <w:rFonts w:ascii="Times New Roman" w:hAnsi="Times New Roman" w:cs="Times New Roman"/>
          <w:sz w:val="28"/>
          <w:szCs w:val="28"/>
        </w:rPr>
        <w:t xml:space="preserve">     </w:t>
      </w:r>
    </w:p>
    <w:p w:rsidR="005930E0" w:rsidRPr="00057C59" w:rsidRDefault="005930E0" w:rsidP="00057C59">
      <w:pPr>
        <w:pStyle w:val="a8"/>
        <w:numPr>
          <w:ilvl w:val="0"/>
          <w:numId w:val="1"/>
        </w:numPr>
        <w:spacing w:after="120" w:line="360" w:lineRule="auto"/>
        <w:ind w:left="0" w:firstLine="567"/>
        <w:jc w:val="both"/>
        <w:rPr>
          <w:rFonts w:ascii="Times New Roman" w:hAnsi="Times New Roman" w:cs="Times New Roman"/>
          <w:sz w:val="28"/>
          <w:szCs w:val="28"/>
        </w:rPr>
      </w:pPr>
      <w:r w:rsidRPr="00057C59">
        <w:rPr>
          <w:rFonts w:ascii="Times New Roman" w:hAnsi="Times New Roman" w:cs="Times New Roman"/>
          <w:b/>
          <w:sz w:val="28"/>
          <w:szCs w:val="28"/>
        </w:rPr>
        <w:t>Плетньов О. В. Цифрові докази у протидії дезінформації та діпфейкам щодо воєнних злочинів</w:t>
      </w:r>
      <w:r w:rsidRPr="00057C59">
        <w:rPr>
          <w:rFonts w:ascii="Times New Roman" w:hAnsi="Times New Roman" w:cs="Times New Roman"/>
          <w:sz w:val="28"/>
          <w:szCs w:val="28"/>
        </w:rPr>
        <w:t xml:space="preserve"> [Електронний ресурс] / О. В. Плетньов, Є. В Коваленко // Юрид. наук. електрон. журн. – 2025. – № 10. – С. 265-268.  </w:t>
      </w:r>
      <w:r w:rsidRPr="00057C59">
        <w:rPr>
          <w:rFonts w:ascii="Times New Roman" w:hAnsi="Times New Roman" w:cs="Times New Roman"/>
          <w:i/>
          <w:sz w:val="28"/>
          <w:szCs w:val="28"/>
        </w:rPr>
        <w:t xml:space="preserve">Висвітлено процес використання генеративного штучного інтелекту (ШІ) для створення діпфейків в інформаційних операціях проти України та вказано, що текст, згенерований ШІ, залишається проблемою для розвідки, оскільки загальнодоступні інструменти не можуть надійно виявляти його, особливо в текстах невеликого обсягу, таких як коментарі в соціальних мережах. Запропоновано застосування двох підходів для боротьби з діпфейками: технічне виявлення та стратегія реагування, яка охоплює </w:t>
      </w:r>
      <w:r w:rsidRPr="00057C59">
        <w:rPr>
          <w:rFonts w:ascii="Times New Roman" w:hAnsi="Times New Roman" w:cs="Times New Roman"/>
          <w:i/>
          <w:sz w:val="28"/>
          <w:szCs w:val="28"/>
        </w:rPr>
        <w:lastRenderedPageBreak/>
        <w:t>загальну обізнаність з проблемою, постійний рівень залучення до вирішення проблеми діпфейків у поєднанні з моніторингом засобів масової інформації (ЗМІ) та здатністю швидко виявляти та оцінювати потенційні фальсифікації з технічної точки зору.</w:t>
      </w:r>
      <w:r w:rsidRPr="00057C59">
        <w:rPr>
          <w:rFonts w:ascii="Times New Roman" w:hAnsi="Times New Roman" w:cs="Times New Roman"/>
          <w:sz w:val="28"/>
          <w:szCs w:val="28"/>
        </w:rPr>
        <w:t xml:space="preserve"> Текст: </w:t>
      </w:r>
      <w:hyperlink r:id="rId62" w:history="1">
        <w:r w:rsidRPr="00057C59">
          <w:rPr>
            <w:rStyle w:val="a3"/>
            <w:rFonts w:ascii="Times New Roman" w:hAnsi="Times New Roman" w:cs="Times New Roman"/>
            <w:sz w:val="28"/>
            <w:szCs w:val="28"/>
          </w:rPr>
          <w:t>http://lsej.org.ua/10_2025/61.pdf</w:t>
        </w:r>
      </w:hyperlink>
      <w:r w:rsidRPr="00057C59">
        <w:rPr>
          <w:rFonts w:ascii="Times New Roman" w:hAnsi="Times New Roman" w:cs="Times New Roman"/>
          <w:sz w:val="28"/>
          <w:szCs w:val="28"/>
        </w:rPr>
        <w:t xml:space="preserve">   </w:t>
      </w:r>
    </w:p>
    <w:p w:rsidR="005930E0" w:rsidRPr="00057C59" w:rsidRDefault="005930E0" w:rsidP="00057C59">
      <w:pPr>
        <w:pStyle w:val="a8"/>
        <w:numPr>
          <w:ilvl w:val="0"/>
          <w:numId w:val="1"/>
        </w:numPr>
        <w:spacing w:after="120" w:line="360" w:lineRule="auto"/>
        <w:ind w:left="0" w:firstLine="567"/>
        <w:jc w:val="both"/>
        <w:rPr>
          <w:rFonts w:ascii="Times New Roman" w:hAnsi="Times New Roman" w:cs="Times New Roman"/>
          <w:sz w:val="28"/>
          <w:szCs w:val="28"/>
        </w:rPr>
      </w:pPr>
      <w:r w:rsidRPr="00057C59">
        <w:rPr>
          <w:rFonts w:ascii="Times New Roman" w:hAnsi="Times New Roman" w:cs="Times New Roman"/>
          <w:b/>
          <w:sz w:val="28"/>
          <w:szCs w:val="28"/>
        </w:rPr>
        <w:t>Поліція передала Національному музею історії артефакти, вилучені під час спроби незаконного продажу</w:t>
      </w:r>
      <w:r w:rsidRPr="00057C59">
        <w:rPr>
          <w:rFonts w:ascii="Times New Roman" w:hAnsi="Times New Roman" w:cs="Times New Roman"/>
          <w:sz w:val="28"/>
          <w:szCs w:val="28"/>
        </w:rPr>
        <w:t xml:space="preserve"> [Електронний ресурс] </w:t>
      </w:r>
      <w:r w:rsidR="00196D95">
        <w:rPr>
          <w:rFonts w:ascii="Times New Roman" w:hAnsi="Times New Roman" w:cs="Times New Roman"/>
          <w:sz w:val="28"/>
          <w:szCs w:val="28"/>
        </w:rPr>
        <w:br/>
      </w:r>
      <w:r w:rsidRPr="00057C59">
        <w:rPr>
          <w:rFonts w:ascii="Times New Roman" w:hAnsi="Times New Roman" w:cs="Times New Roman"/>
          <w:sz w:val="28"/>
          <w:szCs w:val="28"/>
        </w:rPr>
        <w:t xml:space="preserve">// Укрінформ : [укр. інформ. сайт]. – 2025. – 4 груд. – Електрон. дані.  </w:t>
      </w:r>
      <w:r w:rsidR="00196D95">
        <w:rPr>
          <w:rFonts w:ascii="Times New Roman" w:hAnsi="Times New Roman" w:cs="Times New Roman"/>
          <w:sz w:val="28"/>
          <w:szCs w:val="28"/>
        </w:rPr>
        <w:br/>
      </w:r>
      <w:r w:rsidRPr="00057C59">
        <w:rPr>
          <w:rFonts w:ascii="Times New Roman" w:hAnsi="Times New Roman" w:cs="Times New Roman"/>
          <w:i/>
          <w:sz w:val="28"/>
          <w:szCs w:val="28"/>
        </w:rPr>
        <w:t>За повідомленням Департаменту комунікації Національної поліції, дізнавачі Самарівського районного відділу поліції на Дніпропетровщини передали до Національного музею історії України унікальні культурні цінності, врятовані від незаконного продажу та вивезення за кордон. Правоохоронці встановили двох чоловіків, які намагалися продати через онлайн-аукціони золоту фібулу II ст. до н.е. – I ст. н.е. та скарб зі 182 срібних монет часів кримського хана Девлет I Герая. Під час огляду у фігурантів вилучено артефакти, що мають значну історичну, культурну та наукову цінність. За попередніми оцінками істориків, монети можуть бути пов’язані з подіями періоду боротьби українського козацтва проти Кримського ханства. Усі вилучені предмети передані до фондів Національного музею для подальшого збереження та експонування. Триває досудове розслідування за ч. 1 ст. 193 Кримінального кодексу України (КК України) (незаконне привласнення особою знайденого чи такого, що випадково опинилось у неї, чужого майна або скарбу, які мають особливу історичну, наукову художню чи культурну цінність).</w:t>
      </w:r>
      <w:r w:rsidRPr="00057C59">
        <w:rPr>
          <w:rFonts w:ascii="Times New Roman" w:hAnsi="Times New Roman" w:cs="Times New Roman"/>
          <w:sz w:val="28"/>
          <w:szCs w:val="28"/>
        </w:rPr>
        <w:t xml:space="preserve"> Текст: </w:t>
      </w:r>
      <w:hyperlink r:id="rId63" w:history="1">
        <w:r w:rsidRPr="00057C59">
          <w:rPr>
            <w:rStyle w:val="a3"/>
            <w:rFonts w:ascii="Times New Roman" w:hAnsi="Times New Roman" w:cs="Times New Roman"/>
            <w:sz w:val="28"/>
            <w:szCs w:val="28"/>
          </w:rPr>
          <w:t>https://www.ukrinform.ua/rubric-society/4065813-policia-peredala-nacionalnomu-muzeu-istorii-artefakti-viluceni-pid-cas-sprobi-nezakonnogo-prodazu.html</w:t>
        </w:r>
      </w:hyperlink>
    </w:p>
    <w:p w:rsidR="005930E0" w:rsidRPr="00057C59" w:rsidRDefault="005930E0" w:rsidP="00057C59">
      <w:pPr>
        <w:pStyle w:val="a8"/>
        <w:numPr>
          <w:ilvl w:val="0"/>
          <w:numId w:val="1"/>
        </w:numPr>
        <w:spacing w:after="120" w:line="360" w:lineRule="auto"/>
        <w:ind w:left="0" w:firstLine="567"/>
        <w:jc w:val="both"/>
        <w:rPr>
          <w:rFonts w:ascii="Times New Roman" w:hAnsi="Times New Roman" w:cs="Times New Roman"/>
          <w:sz w:val="28"/>
          <w:szCs w:val="28"/>
        </w:rPr>
      </w:pPr>
      <w:r w:rsidRPr="00057C59">
        <w:rPr>
          <w:rFonts w:ascii="Times New Roman" w:hAnsi="Times New Roman" w:cs="Times New Roman"/>
          <w:b/>
          <w:sz w:val="28"/>
          <w:szCs w:val="28"/>
        </w:rPr>
        <w:t>Прокуратура повернула державі найбільшу колекцію археологічних цінностей</w:t>
      </w:r>
      <w:r w:rsidRPr="00057C59">
        <w:rPr>
          <w:rFonts w:ascii="Times New Roman" w:hAnsi="Times New Roman" w:cs="Times New Roman"/>
          <w:sz w:val="28"/>
          <w:szCs w:val="28"/>
        </w:rPr>
        <w:t xml:space="preserve"> [Електронний ресурс] // Юрид. практика. – 2025. – 2 груд. — Електрон. дані.  </w:t>
      </w:r>
      <w:r w:rsidRPr="00057C59">
        <w:rPr>
          <w:rFonts w:ascii="Times New Roman" w:hAnsi="Times New Roman" w:cs="Times New Roman"/>
          <w:i/>
          <w:sz w:val="28"/>
          <w:szCs w:val="28"/>
        </w:rPr>
        <w:t xml:space="preserve">Йдеться про завершення прокурорами Офісу Генерального прокурора (ОГП) розслідування однієї з наймасштабніших кримінальних справ щодо незаконного зберігання культурних цінностей. </w:t>
      </w:r>
      <w:r w:rsidRPr="00057C59">
        <w:rPr>
          <w:rFonts w:ascii="Times New Roman" w:hAnsi="Times New Roman" w:cs="Times New Roman"/>
          <w:i/>
          <w:sz w:val="28"/>
          <w:szCs w:val="28"/>
        </w:rPr>
        <w:lastRenderedPageBreak/>
        <w:t xml:space="preserve">Зазначено, що у межах розслідування вилучено понад </w:t>
      </w:r>
      <w:r w:rsidR="007F51DA">
        <w:rPr>
          <w:rFonts w:ascii="Times New Roman" w:hAnsi="Times New Roman" w:cs="Times New Roman"/>
          <w:i/>
          <w:sz w:val="28"/>
          <w:szCs w:val="28"/>
        </w:rPr>
        <w:t>7000</w:t>
      </w:r>
      <w:r w:rsidRPr="00057C59">
        <w:rPr>
          <w:rFonts w:ascii="Times New Roman" w:hAnsi="Times New Roman" w:cs="Times New Roman"/>
          <w:i/>
          <w:sz w:val="28"/>
          <w:szCs w:val="28"/>
        </w:rPr>
        <w:t xml:space="preserve"> артефактів археології, нумізматики та зброї, загальна вартість яких оцінюється у мільйони доларів, і зараз усі унікальні предмети передано до Національного музею історії України, що є найбільшим поповненням державного музейного фонду за весь період незалежності.</w:t>
      </w:r>
      <w:r w:rsidRPr="00057C59">
        <w:rPr>
          <w:rFonts w:ascii="Times New Roman" w:hAnsi="Times New Roman" w:cs="Times New Roman"/>
          <w:sz w:val="28"/>
          <w:szCs w:val="28"/>
        </w:rPr>
        <w:t xml:space="preserve"> Текст: </w:t>
      </w:r>
      <w:hyperlink r:id="rId64" w:history="1">
        <w:r w:rsidRPr="00057C59">
          <w:rPr>
            <w:rStyle w:val="a3"/>
            <w:rFonts w:ascii="Times New Roman" w:hAnsi="Times New Roman" w:cs="Times New Roman"/>
            <w:sz w:val="28"/>
            <w:szCs w:val="28"/>
          </w:rPr>
          <w:t>https://pravo.ua/naibilshu-kolektsiiu-arkheolohichnykh-tsinnostei-peredaly-derzhavil/</w:t>
        </w:r>
      </w:hyperlink>
    </w:p>
    <w:p w:rsidR="005930E0" w:rsidRPr="00057C59" w:rsidRDefault="005930E0" w:rsidP="00057C59">
      <w:pPr>
        <w:pStyle w:val="a8"/>
        <w:numPr>
          <w:ilvl w:val="0"/>
          <w:numId w:val="1"/>
        </w:numPr>
        <w:spacing w:after="120" w:line="360" w:lineRule="auto"/>
        <w:ind w:left="0" w:firstLine="567"/>
        <w:jc w:val="both"/>
        <w:rPr>
          <w:rFonts w:ascii="Times New Roman" w:hAnsi="Times New Roman" w:cs="Times New Roman"/>
          <w:sz w:val="28"/>
          <w:szCs w:val="28"/>
        </w:rPr>
      </w:pPr>
      <w:r w:rsidRPr="00057C59">
        <w:rPr>
          <w:rFonts w:ascii="Times New Roman" w:hAnsi="Times New Roman" w:cs="Times New Roman"/>
          <w:b/>
          <w:sz w:val="28"/>
          <w:szCs w:val="28"/>
        </w:rPr>
        <w:t>Рада прийняла за основу законопроєкт щодо медичної допомоги та реабілітації для військових і ветеранів</w:t>
      </w:r>
      <w:r w:rsidRPr="00057C59">
        <w:rPr>
          <w:rFonts w:ascii="Times New Roman" w:hAnsi="Times New Roman" w:cs="Times New Roman"/>
          <w:sz w:val="28"/>
          <w:szCs w:val="28"/>
        </w:rPr>
        <w:t xml:space="preserve"> [Електронний ресурс] // Юрид. практика. – 2025. – 4 груд. – Електрон. дані.  </w:t>
      </w:r>
      <w:r w:rsidRPr="00057C59">
        <w:rPr>
          <w:rFonts w:ascii="Times New Roman" w:hAnsi="Times New Roman" w:cs="Times New Roman"/>
          <w:i/>
          <w:sz w:val="28"/>
          <w:szCs w:val="28"/>
        </w:rPr>
        <w:t>Йдеться про ухвалення Верховною Радою України (ВР України) за основу законопроєкту №</w:t>
      </w:r>
      <w:r w:rsidR="0041684D">
        <w:rPr>
          <w:rFonts w:ascii="Times New Roman" w:hAnsi="Times New Roman" w:cs="Times New Roman"/>
          <w:i/>
          <w:sz w:val="28"/>
          <w:szCs w:val="28"/>
        </w:rPr>
        <w:t xml:space="preserve"> </w:t>
      </w:r>
      <w:r w:rsidRPr="00057C59">
        <w:rPr>
          <w:rFonts w:ascii="Times New Roman" w:hAnsi="Times New Roman" w:cs="Times New Roman"/>
          <w:i/>
          <w:sz w:val="28"/>
          <w:szCs w:val="28"/>
        </w:rPr>
        <w:t xml:space="preserve">13704-д про внесення змін до деяких законодавчих актів України щодо забезпечення права військовослужбовців, ветеранів та військовополонених, яких звільнено з полону, на належну медичну допомогу, реабілітацію, протезування. Разом </w:t>
      </w:r>
      <w:r w:rsidR="0041684D">
        <w:rPr>
          <w:rFonts w:ascii="Times New Roman" w:hAnsi="Times New Roman" w:cs="Times New Roman"/>
          <w:i/>
          <w:sz w:val="28"/>
          <w:szCs w:val="28"/>
        </w:rPr>
        <w:t>і</w:t>
      </w:r>
      <w:r w:rsidRPr="00057C59">
        <w:rPr>
          <w:rFonts w:ascii="Times New Roman" w:hAnsi="Times New Roman" w:cs="Times New Roman"/>
          <w:i/>
          <w:sz w:val="28"/>
          <w:szCs w:val="28"/>
        </w:rPr>
        <w:t xml:space="preserve">з тим, </w:t>
      </w:r>
      <w:r w:rsidR="0041684D">
        <w:rPr>
          <w:rFonts w:ascii="Times New Roman" w:hAnsi="Times New Roman" w:cs="Times New Roman"/>
          <w:i/>
          <w:sz w:val="28"/>
          <w:szCs w:val="28"/>
        </w:rPr>
        <w:t>0</w:t>
      </w:r>
      <w:r w:rsidRPr="00057C59">
        <w:rPr>
          <w:rFonts w:ascii="Times New Roman" w:hAnsi="Times New Roman" w:cs="Times New Roman"/>
          <w:i/>
          <w:sz w:val="28"/>
          <w:szCs w:val="28"/>
        </w:rPr>
        <w:t>4.12.2025 прийнято в цілому проєкт Постанови про утворення Тимчасової слідчої комісії (ТСК) ВР України з питань розслідування порушень законодавства щодо лікування, реабілітації, протезування військовослужбовців і ветеранів, розслідування фактів завищення вартості та неналежної якості лікарських засобів, серед завдань якої: розслідування можливих порушень законодавства щодо фінансування медичних послуг для військових і ветеранів у закладах охорони здоров’я всіх форм власності; аналіз причин можливих порушень у фінансуванні лікування та реабілітації; перевірка фактів завищення цін на лікарські засоби для військовослужбовців та ветеранів; моніторинг цін на ліки у роздрібній аптечній мережі та розслідування правомірності граничних надбавок; дослідження наявності монопольного становища на ринку дистрибуції лікарських засобів для зазначеної категорії осіб; перевірка якості лікарських засобів у аптечних закладах.</w:t>
      </w:r>
      <w:r w:rsidRPr="00057C59">
        <w:rPr>
          <w:rFonts w:ascii="Times New Roman" w:hAnsi="Times New Roman" w:cs="Times New Roman"/>
          <w:sz w:val="28"/>
          <w:szCs w:val="28"/>
        </w:rPr>
        <w:t xml:space="preserve"> Текст: </w:t>
      </w:r>
      <w:hyperlink r:id="rId65" w:history="1">
        <w:r w:rsidRPr="00057C59">
          <w:rPr>
            <w:rStyle w:val="a3"/>
            <w:rFonts w:ascii="Times New Roman" w:hAnsi="Times New Roman" w:cs="Times New Roman"/>
            <w:sz w:val="28"/>
            <w:szCs w:val="28"/>
          </w:rPr>
          <w:t>https://pravo.ua/rada-pryiniala-za-osnovu-zakonoproiekt-shchodo-medychnoi-dopomohy-ta-reabilitatsii-dlia-viiskovykh-i-veteraniv/</w:t>
        </w:r>
      </w:hyperlink>
      <w:r w:rsidRPr="00057C59">
        <w:rPr>
          <w:rFonts w:ascii="Times New Roman" w:hAnsi="Times New Roman" w:cs="Times New Roman"/>
          <w:sz w:val="28"/>
          <w:szCs w:val="28"/>
        </w:rPr>
        <w:t xml:space="preserve">    </w:t>
      </w:r>
    </w:p>
    <w:p w:rsidR="005930E0" w:rsidRPr="00057C59" w:rsidRDefault="005930E0" w:rsidP="00057C59">
      <w:pPr>
        <w:pStyle w:val="a8"/>
        <w:numPr>
          <w:ilvl w:val="0"/>
          <w:numId w:val="1"/>
        </w:numPr>
        <w:spacing w:after="120" w:line="360" w:lineRule="auto"/>
        <w:ind w:left="0" w:firstLine="567"/>
        <w:jc w:val="both"/>
        <w:rPr>
          <w:rFonts w:ascii="Times New Roman" w:hAnsi="Times New Roman" w:cs="Times New Roman"/>
          <w:sz w:val="28"/>
          <w:szCs w:val="28"/>
        </w:rPr>
      </w:pPr>
      <w:r w:rsidRPr="00057C59">
        <w:rPr>
          <w:rFonts w:ascii="Times New Roman" w:hAnsi="Times New Roman" w:cs="Times New Roman"/>
          <w:b/>
          <w:sz w:val="28"/>
          <w:szCs w:val="28"/>
        </w:rPr>
        <w:t>Радь Т. Перспективи диджиталізації кримінального процесу: електронні докази, відеозасідання, штучний інтелект</w:t>
      </w:r>
      <w:r w:rsidRPr="00057C59">
        <w:rPr>
          <w:rFonts w:ascii="Times New Roman" w:hAnsi="Times New Roman" w:cs="Times New Roman"/>
          <w:sz w:val="28"/>
          <w:szCs w:val="28"/>
        </w:rPr>
        <w:t xml:space="preserve"> [Електронний </w:t>
      </w:r>
      <w:r w:rsidRPr="00057C59">
        <w:rPr>
          <w:rFonts w:ascii="Times New Roman" w:hAnsi="Times New Roman" w:cs="Times New Roman"/>
          <w:sz w:val="28"/>
          <w:szCs w:val="28"/>
        </w:rPr>
        <w:lastRenderedPageBreak/>
        <w:t xml:space="preserve">ресурс] / Тамара Радь // Юрид. практика. – 2025. – 10 груд. – Електрон. дані.  </w:t>
      </w:r>
      <w:r w:rsidRPr="00057C59">
        <w:rPr>
          <w:rFonts w:ascii="Times New Roman" w:hAnsi="Times New Roman" w:cs="Times New Roman"/>
          <w:i/>
          <w:sz w:val="28"/>
          <w:szCs w:val="28"/>
        </w:rPr>
        <w:t>Розглянуто питання цифрової трансф</w:t>
      </w:r>
      <w:r w:rsidR="0041684D">
        <w:rPr>
          <w:rFonts w:ascii="Times New Roman" w:hAnsi="Times New Roman" w:cs="Times New Roman"/>
          <w:i/>
          <w:sz w:val="28"/>
          <w:szCs w:val="28"/>
        </w:rPr>
        <w:t>ормації кримінального процесу. С</w:t>
      </w:r>
      <w:r w:rsidRPr="00057C59">
        <w:rPr>
          <w:rFonts w:ascii="Times New Roman" w:hAnsi="Times New Roman" w:cs="Times New Roman"/>
          <w:i/>
          <w:sz w:val="28"/>
          <w:szCs w:val="28"/>
        </w:rPr>
        <w:t>характеризовано особливі правила отримання, перевірки та оцінки електронних доказів в кримінальному провадженні та особливості участі у судовому засіданні в режимі відеоконференцзв’язку поза межами приміщення суду. Висвітлено практику використання штучного інтелекту (ШІ) в судовій практиці України та надано рекомендації щодо більш ефективного використання технологій ШІ в правосудді. Констатовано, що подальший розвиток цифрових технологій потребує комплексного законодавчого врегулювання, впровадження пілотних проєктів ШІ в судовій сфері, підвищення цифрової компетентності суддів та юристів, а також забезпечення належного рівня кібербезпеки. Наголошено, що впровадження цих механізмів поступово сформує нову модель кримінального судочинства - сучасну, стійку, технологічно оснащену та здатну реагувати на виклики часу.</w:t>
      </w:r>
      <w:r w:rsidRPr="00057C59">
        <w:rPr>
          <w:rFonts w:ascii="Times New Roman" w:hAnsi="Times New Roman" w:cs="Times New Roman"/>
          <w:sz w:val="28"/>
          <w:szCs w:val="28"/>
        </w:rPr>
        <w:t xml:space="preserve"> Текст: </w:t>
      </w:r>
      <w:hyperlink r:id="rId66" w:history="1">
        <w:r w:rsidRPr="00057C59">
          <w:rPr>
            <w:rStyle w:val="a3"/>
            <w:rFonts w:ascii="Times New Roman" w:hAnsi="Times New Roman" w:cs="Times New Roman"/>
            <w:sz w:val="28"/>
            <w:szCs w:val="28"/>
          </w:rPr>
          <w:t>https://pravo.ua/perspektyvy-dydzhytalizatsii-kryminalnoho-protsesu-elektronni-dokazy-videozasidannia-shtuchnyi-intelekt/</w:t>
        </w:r>
      </w:hyperlink>
      <w:r w:rsidRPr="00057C59">
        <w:rPr>
          <w:rFonts w:ascii="Times New Roman" w:hAnsi="Times New Roman" w:cs="Times New Roman"/>
          <w:sz w:val="28"/>
          <w:szCs w:val="28"/>
        </w:rPr>
        <w:t xml:space="preserve">     </w:t>
      </w:r>
    </w:p>
    <w:p w:rsidR="005930E0" w:rsidRPr="00057C59" w:rsidRDefault="005930E0" w:rsidP="00057C59">
      <w:pPr>
        <w:pStyle w:val="a8"/>
        <w:numPr>
          <w:ilvl w:val="0"/>
          <w:numId w:val="1"/>
        </w:numPr>
        <w:spacing w:after="120" w:line="360" w:lineRule="auto"/>
        <w:ind w:left="0" w:firstLine="567"/>
        <w:jc w:val="both"/>
      </w:pPr>
      <w:r w:rsidRPr="00057C59">
        <w:rPr>
          <w:rFonts w:ascii="Times New Roman" w:hAnsi="Times New Roman" w:cs="Times New Roman"/>
          <w:b/>
          <w:sz w:val="28"/>
          <w:szCs w:val="28"/>
        </w:rPr>
        <w:t>Семеренко І. Представники ОПЗЖ і "слуг": хто з чинних членів парламенту засвітився на "плівках Міндіча", - BBC Україна</w:t>
      </w:r>
      <w:r w:rsidRPr="00057C59">
        <w:rPr>
          <w:rFonts w:ascii="Times New Roman" w:hAnsi="Times New Roman" w:cs="Times New Roman"/>
          <w:sz w:val="28"/>
          <w:szCs w:val="28"/>
        </w:rPr>
        <w:t xml:space="preserve"> [Електронний ресурс] / Ірина Семеренко // Focus.ua : [вебсайт]. – 2025. – </w:t>
      </w:r>
      <w:r w:rsidR="002E67FC">
        <w:rPr>
          <w:rFonts w:ascii="Times New Roman" w:hAnsi="Times New Roman" w:cs="Times New Roman"/>
          <w:sz w:val="28"/>
          <w:szCs w:val="28"/>
        </w:rPr>
        <w:br/>
      </w:r>
      <w:r w:rsidRPr="00057C59">
        <w:rPr>
          <w:rFonts w:ascii="Times New Roman" w:hAnsi="Times New Roman" w:cs="Times New Roman"/>
          <w:sz w:val="28"/>
          <w:szCs w:val="28"/>
        </w:rPr>
        <w:t xml:space="preserve">27 листоп. — Електрон. дані.  </w:t>
      </w:r>
      <w:r w:rsidRPr="00057C59">
        <w:rPr>
          <w:rFonts w:ascii="Times New Roman" w:hAnsi="Times New Roman" w:cs="Times New Roman"/>
          <w:i/>
          <w:sz w:val="28"/>
          <w:szCs w:val="28"/>
        </w:rPr>
        <w:t xml:space="preserve">Повідомлено, що на так званих "плівках Міндіча", оприлюднених Національним антикорупційним бюро України (НАБУ) у межах гучного розслідування корупції, засвітилися одразу п'ятеро чинних членів українського парламенту, які є представниками колишньої проросійської партії "Опозиційна платформа - За життя" ("ОПЗЖ") та партії "Слуга народу" ("СН"). Вказано, що політики засвітилися у "плівках" по-різному: про когось оголосили детективи у стінах Верховної Ради України (ВР України), а чиїсь імена розкрили прокурори Спеціалізованої антикорупційної прокуратури (САП), коли цитували матеріали операції "Мідас" у суді. Перелік оприлюднила журналістка видання "BBC Україна" </w:t>
      </w:r>
      <w:r w:rsidR="001347E9">
        <w:rPr>
          <w:rFonts w:ascii="Times New Roman" w:hAnsi="Times New Roman" w:cs="Times New Roman"/>
          <w:i/>
          <w:sz w:val="28"/>
          <w:szCs w:val="28"/>
        </w:rPr>
        <w:br/>
      </w:r>
      <w:r w:rsidRPr="00057C59">
        <w:rPr>
          <w:rFonts w:ascii="Times New Roman" w:hAnsi="Times New Roman" w:cs="Times New Roman"/>
          <w:i/>
          <w:sz w:val="28"/>
          <w:szCs w:val="28"/>
        </w:rPr>
        <w:t>С. Середа: Г. Мамка, С. Нагорняк, А. Скороход, Ю. Кісєль, О. Сова.</w:t>
      </w:r>
      <w:r w:rsidRPr="00057C59">
        <w:rPr>
          <w:rFonts w:ascii="Times New Roman" w:hAnsi="Times New Roman" w:cs="Times New Roman"/>
          <w:sz w:val="28"/>
          <w:szCs w:val="28"/>
        </w:rPr>
        <w:t xml:space="preserve"> Текст: </w:t>
      </w:r>
      <w:hyperlink r:id="rId67" w:history="1">
        <w:r w:rsidRPr="00057C59">
          <w:rPr>
            <w:rStyle w:val="a3"/>
            <w:rFonts w:ascii="Times New Roman" w:hAnsi="Times New Roman" w:cs="Times New Roman"/>
            <w:sz w:val="28"/>
            <w:szCs w:val="28"/>
          </w:rPr>
          <w:t>https://focus.ua/uk/politics/734644-predstavniki-opzzh-i-slug-hto-z-chinnih-chleniv-parlamentu-zasvitivsya-na-plivkah-mindicha-bbc-ukrajina-foto</w:t>
        </w:r>
      </w:hyperlink>
    </w:p>
    <w:p w:rsidR="005930E0" w:rsidRPr="00057C59" w:rsidRDefault="005930E0" w:rsidP="00057C59">
      <w:pPr>
        <w:pStyle w:val="a8"/>
        <w:numPr>
          <w:ilvl w:val="0"/>
          <w:numId w:val="1"/>
        </w:numPr>
        <w:spacing w:after="120" w:line="360" w:lineRule="auto"/>
        <w:ind w:left="0" w:firstLine="567"/>
        <w:jc w:val="both"/>
        <w:rPr>
          <w:rFonts w:ascii="Times New Roman" w:hAnsi="Times New Roman" w:cs="Times New Roman"/>
          <w:sz w:val="28"/>
          <w:szCs w:val="28"/>
        </w:rPr>
      </w:pPr>
      <w:r w:rsidRPr="00057C59">
        <w:rPr>
          <w:rFonts w:ascii="Times New Roman" w:hAnsi="Times New Roman" w:cs="Times New Roman"/>
          <w:b/>
          <w:sz w:val="28"/>
          <w:szCs w:val="28"/>
        </w:rPr>
        <w:t>Сербін Д. Перешкоджання журналістській діяльності: прогалини у кваліфікації та розслідуванні</w:t>
      </w:r>
      <w:r w:rsidRPr="00057C59">
        <w:rPr>
          <w:rFonts w:ascii="Times New Roman" w:hAnsi="Times New Roman" w:cs="Times New Roman"/>
          <w:sz w:val="28"/>
          <w:szCs w:val="28"/>
        </w:rPr>
        <w:t xml:space="preserve"> [Електронний ресурс] / Даніл Сербін // Юрид. газ. – 2025. – 24 листоп. – Електрон. дані.  </w:t>
      </w:r>
      <w:r w:rsidRPr="00057C59">
        <w:rPr>
          <w:rFonts w:ascii="Times New Roman" w:hAnsi="Times New Roman" w:cs="Times New Roman"/>
          <w:i/>
          <w:sz w:val="28"/>
          <w:szCs w:val="28"/>
        </w:rPr>
        <w:t>За даними Офісу Генерального прокурора України, оприлюдненими Офісом Ради Європи в Україні, протягом перших дев’яти місяців 2025 р. було зареєстровано лише 33 кримінальні провадження за фактом перешкоджання законній професійній діяльності журналістів. Проте лише у п’яти випадках обвинувальні акти були скеровані до суду. Цей розрив між кількістю зареєстрованих проваджень та кількістю справ, переданих до судового розгляду, свідчить про системну кризу в застосуванні спеціальних норм Кримінального кодексу України (КК України). На жаль, до сих пір, спеціальна норма - ст. 171 КК України залишається для слідчих "незручною", а напади на медійників і надалі продовжують кваліфікувати як звичайне хуліганство. Щоб змінити невтішну статистику на користь невідворотності покарання, необхідні комплексні зміни не стільки в тексті Кримінального кодексу, скільки в підходах до його застосування. Зокрема, створення інституту спеціалізованих слідчих, обізнаних зі специфікою роботи медіа, та посилення судового контролю за закриттям справ могли б стати тими запобіжниками, які зупинять безкарність. Адже коли лише 1 із 7 справ доходить до суду, це створює небезпечну атмосферу вседозволеності, у якій ст. 171 КК України ризикує залишитися "мертвою" нормою, а журналісти - незахищеними мішенями.</w:t>
      </w:r>
      <w:r w:rsidRPr="00057C59">
        <w:rPr>
          <w:rFonts w:ascii="Times New Roman" w:hAnsi="Times New Roman" w:cs="Times New Roman"/>
          <w:sz w:val="28"/>
          <w:szCs w:val="28"/>
        </w:rPr>
        <w:t xml:space="preserve"> Текст: </w:t>
      </w:r>
      <w:hyperlink r:id="rId68" w:history="1">
        <w:r w:rsidRPr="00057C59">
          <w:rPr>
            <w:rStyle w:val="a3"/>
            <w:rFonts w:ascii="Times New Roman" w:hAnsi="Times New Roman" w:cs="Times New Roman"/>
            <w:sz w:val="28"/>
            <w:szCs w:val="28"/>
          </w:rPr>
          <w:t>https://yur-gazeta.com/dumka-eksperta/pereshkodzhannya-zhurnalistskiy-diyalnosti-progalini-u-kvalifikaciyi-ta-rozsliduvanni.html</w:t>
        </w:r>
      </w:hyperlink>
      <w:r w:rsidRPr="00057C59">
        <w:rPr>
          <w:rFonts w:ascii="Times New Roman" w:hAnsi="Times New Roman" w:cs="Times New Roman"/>
          <w:sz w:val="28"/>
          <w:szCs w:val="28"/>
        </w:rPr>
        <w:t xml:space="preserve">        </w:t>
      </w:r>
    </w:p>
    <w:p w:rsidR="005930E0" w:rsidRPr="00057C59" w:rsidRDefault="005930E0" w:rsidP="00057C59">
      <w:pPr>
        <w:pStyle w:val="a8"/>
        <w:numPr>
          <w:ilvl w:val="0"/>
          <w:numId w:val="1"/>
        </w:numPr>
        <w:spacing w:after="120" w:line="360" w:lineRule="auto"/>
        <w:ind w:left="0" w:firstLine="567"/>
        <w:jc w:val="both"/>
        <w:rPr>
          <w:rFonts w:ascii="Times New Roman" w:hAnsi="Times New Roman" w:cs="Times New Roman"/>
          <w:sz w:val="28"/>
          <w:szCs w:val="28"/>
        </w:rPr>
      </w:pPr>
      <w:r w:rsidRPr="00057C59">
        <w:rPr>
          <w:rFonts w:ascii="Times New Roman" w:hAnsi="Times New Roman" w:cs="Times New Roman"/>
          <w:b/>
          <w:sz w:val="28"/>
          <w:szCs w:val="28"/>
        </w:rPr>
        <w:t xml:space="preserve">Сисоєнко С. Управління інцидентами інформаційної безпеки на об’єктах критичної інфраструктури </w:t>
      </w:r>
      <w:r w:rsidRPr="00057C59">
        <w:rPr>
          <w:rFonts w:ascii="Times New Roman" w:hAnsi="Times New Roman" w:cs="Times New Roman"/>
          <w:sz w:val="28"/>
          <w:szCs w:val="28"/>
        </w:rPr>
        <w:t xml:space="preserve">[Електронний ресурс] / Світлана Сисоєнко, Віра Бабенко, Наталія Лада // Вісн. Хмельниц. нац. ун-ту. Серія : Техн. науки. – 2025. – Т. 355, № 4. – C. 555-559.  </w:t>
      </w:r>
      <w:r w:rsidRPr="00057C59">
        <w:rPr>
          <w:rFonts w:ascii="Times New Roman" w:hAnsi="Times New Roman" w:cs="Times New Roman"/>
          <w:i/>
          <w:sz w:val="28"/>
          <w:szCs w:val="28"/>
        </w:rPr>
        <w:t xml:space="preserve">Досліджено сучасні моделі </w:t>
      </w:r>
      <w:r w:rsidRPr="00057C59">
        <w:rPr>
          <w:rFonts w:ascii="Times New Roman" w:hAnsi="Times New Roman" w:cs="Times New Roman"/>
          <w:i/>
          <w:sz w:val="28"/>
          <w:szCs w:val="28"/>
        </w:rPr>
        <w:lastRenderedPageBreak/>
        <w:t>та стандарти управління кіберінцидентами (CobiT, ITIL, ISO/IEC 27000), а також їх співвідношення з українським законодавством у сфері кібербезпеки. Розкрито роль державних структур, зокрема Держспецзв’язку та CERT-UA, у координації реагування на кіберзагрози, особливо в умовах військового конфлікту. Визначено основні етапи управління інцидентами — підготовка, реагування та відновлення - і підкреслено значення безперервного вдосконалення процесів кіберзахисту. Проаналізовано технологічні інструменти підвищення кіберстійкості критичної інфраструктури, зокрема SIEM-системи, автоматизацію реагування та стандартизовані протоколи обміну інформацією (TLP). Акцентовано на необхідності міжвідомчої координації, розподілу ролей, ефективних комунікацій і підготовки кадрів.</w:t>
      </w:r>
      <w:r w:rsidRPr="00057C59">
        <w:rPr>
          <w:rFonts w:ascii="Times New Roman" w:hAnsi="Times New Roman" w:cs="Times New Roman"/>
          <w:sz w:val="28"/>
          <w:szCs w:val="28"/>
        </w:rPr>
        <w:t xml:space="preserve"> Текст: </w:t>
      </w:r>
      <w:hyperlink r:id="rId69" w:history="1">
        <w:r w:rsidRPr="00057C59">
          <w:rPr>
            <w:rStyle w:val="a3"/>
            <w:rFonts w:ascii="Times New Roman" w:hAnsi="Times New Roman" w:cs="Times New Roman"/>
            <w:sz w:val="28"/>
            <w:szCs w:val="28"/>
          </w:rPr>
          <w:t>https://heraldts.khmnu.edu.ua/index.php/heraldts/article/view/1987/1931</w:t>
        </w:r>
      </w:hyperlink>
    </w:p>
    <w:p w:rsidR="005930E0" w:rsidRPr="00057C59" w:rsidRDefault="005930E0" w:rsidP="00057C59">
      <w:pPr>
        <w:pStyle w:val="a8"/>
        <w:numPr>
          <w:ilvl w:val="0"/>
          <w:numId w:val="1"/>
        </w:numPr>
        <w:spacing w:after="120" w:line="360" w:lineRule="auto"/>
        <w:ind w:left="0" w:firstLine="567"/>
        <w:jc w:val="both"/>
        <w:rPr>
          <w:rFonts w:ascii="Times New Roman" w:hAnsi="Times New Roman" w:cs="Times New Roman"/>
          <w:sz w:val="28"/>
          <w:szCs w:val="28"/>
        </w:rPr>
      </w:pPr>
      <w:r w:rsidRPr="00057C59">
        <w:rPr>
          <w:rFonts w:ascii="Times New Roman" w:hAnsi="Times New Roman" w:cs="Times New Roman"/>
          <w:b/>
          <w:sz w:val="28"/>
          <w:szCs w:val="28"/>
        </w:rPr>
        <w:t>Теслицький А. А. Трансформація нормативного регулювання функції державного обвинувачення в Україні: ретроспективний аналіз відомчих актів прокуратури України</w:t>
      </w:r>
      <w:r w:rsidRPr="00057C59">
        <w:rPr>
          <w:rFonts w:ascii="Times New Roman" w:hAnsi="Times New Roman" w:cs="Times New Roman"/>
          <w:sz w:val="28"/>
          <w:szCs w:val="28"/>
        </w:rPr>
        <w:t xml:space="preserve"> [Електронний ресурс] </w:t>
      </w:r>
      <w:r w:rsidR="007C13CD">
        <w:rPr>
          <w:rFonts w:ascii="Times New Roman" w:hAnsi="Times New Roman" w:cs="Times New Roman"/>
          <w:sz w:val="28"/>
          <w:szCs w:val="28"/>
        </w:rPr>
        <w:br/>
      </w:r>
      <w:r w:rsidRPr="00057C59">
        <w:rPr>
          <w:rFonts w:ascii="Times New Roman" w:hAnsi="Times New Roman" w:cs="Times New Roman"/>
          <w:sz w:val="28"/>
          <w:szCs w:val="28"/>
        </w:rPr>
        <w:t xml:space="preserve">/ А. А. Теслицький // Юрид. наук. електрон. журн. – 2025. – № 10. – </w:t>
      </w:r>
      <w:r w:rsidR="004A0667">
        <w:rPr>
          <w:rFonts w:ascii="Times New Roman" w:hAnsi="Times New Roman" w:cs="Times New Roman"/>
          <w:sz w:val="28"/>
          <w:szCs w:val="28"/>
        </w:rPr>
        <w:br/>
      </w:r>
      <w:r w:rsidRPr="00057C59">
        <w:rPr>
          <w:rFonts w:ascii="Times New Roman" w:hAnsi="Times New Roman" w:cs="Times New Roman"/>
          <w:sz w:val="28"/>
          <w:szCs w:val="28"/>
        </w:rPr>
        <w:t xml:space="preserve">С. 281-284.  </w:t>
      </w:r>
      <w:r w:rsidRPr="00057C59">
        <w:rPr>
          <w:rFonts w:ascii="Times New Roman" w:hAnsi="Times New Roman" w:cs="Times New Roman"/>
          <w:i/>
          <w:sz w:val="28"/>
          <w:szCs w:val="28"/>
        </w:rPr>
        <w:t xml:space="preserve">Здійснено ретроспективний аналіз відомчих актів Генеральної прокуратури України (ОГП). Виявлено закономірності розвитку нормативного регулювання функції державного обвинувачення, визначено основні етапи її становлення та з’ясовано вплив цих змін на сучасну роль прокуратури у системі кримінальної юстиції. Наголошено, що функція державного обвинувачення є однією з ключових функцій прокуратури України, та вказано, що в умовах модернізації кримінального процесуального законодавства та адаптації його до європейських стандартів особливого значення набуває узгодженість між конституційними принципами, галузевими законами та відомчими актами. Визначено тенденції розвитку функції обвинувачення – від домінування державного інтересу до розширення публічного аспекту, що включає захист прав людини та забезпечення </w:t>
      </w:r>
      <w:r w:rsidRPr="00057C59">
        <w:rPr>
          <w:rFonts w:ascii="Times New Roman" w:hAnsi="Times New Roman" w:cs="Times New Roman"/>
          <w:i/>
          <w:sz w:val="28"/>
          <w:szCs w:val="28"/>
        </w:rPr>
        <w:lastRenderedPageBreak/>
        <w:t>справедливості у кримінальному судочинстві.</w:t>
      </w:r>
      <w:r w:rsidRPr="00057C59">
        <w:rPr>
          <w:rFonts w:ascii="Times New Roman" w:hAnsi="Times New Roman" w:cs="Times New Roman"/>
          <w:sz w:val="28"/>
          <w:szCs w:val="28"/>
        </w:rPr>
        <w:t xml:space="preserve"> Текст: </w:t>
      </w:r>
      <w:hyperlink r:id="rId70" w:history="1">
        <w:r w:rsidRPr="00057C59">
          <w:rPr>
            <w:rStyle w:val="a3"/>
            <w:rFonts w:ascii="Times New Roman" w:hAnsi="Times New Roman" w:cs="Times New Roman"/>
            <w:sz w:val="28"/>
            <w:szCs w:val="28"/>
          </w:rPr>
          <w:t>http://lsej.org.ua/10_2025/65.pdf</w:t>
        </w:r>
      </w:hyperlink>
    </w:p>
    <w:p w:rsidR="005930E0" w:rsidRPr="00057C59" w:rsidRDefault="005930E0" w:rsidP="00057C59">
      <w:pPr>
        <w:pStyle w:val="a8"/>
        <w:numPr>
          <w:ilvl w:val="0"/>
          <w:numId w:val="1"/>
        </w:numPr>
        <w:spacing w:after="120" w:line="360" w:lineRule="auto"/>
        <w:ind w:left="0" w:firstLine="567"/>
        <w:jc w:val="both"/>
        <w:rPr>
          <w:rFonts w:ascii="Times New Roman" w:hAnsi="Times New Roman" w:cs="Times New Roman"/>
          <w:sz w:val="28"/>
          <w:szCs w:val="28"/>
        </w:rPr>
      </w:pPr>
      <w:r w:rsidRPr="00057C59">
        <w:rPr>
          <w:rFonts w:ascii="Times New Roman" w:hAnsi="Times New Roman" w:cs="Times New Roman"/>
          <w:b/>
          <w:sz w:val="28"/>
          <w:szCs w:val="28"/>
        </w:rPr>
        <w:t>Тимофеєва А. О. Відповідальність держав за дії, які вчинені приватними військовими компаніями, в розрізі принципу належної обачності (due diligence)</w:t>
      </w:r>
      <w:r w:rsidRPr="00057C59">
        <w:rPr>
          <w:rFonts w:ascii="Times New Roman" w:hAnsi="Times New Roman" w:cs="Times New Roman"/>
          <w:sz w:val="28"/>
          <w:szCs w:val="28"/>
        </w:rPr>
        <w:t xml:space="preserve"> [Електронний ресурс] / А. О. Тимофеєва // Юрид. наук. електрон. журн. – 2025. – № 10. – С. 304-307.  </w:t>
      </w:r>
      <w:r w:rsidRPr="00057C59">
        <w:rPr>
          <w:rFonts w:ascii="Times New Roman" w:hAnsi="Times New Roman" w:cs="Times New Roman"/>
          <w:i/>
          <w:sz w:val="28"/>
          <w:szCs w:val="28"/>
        </w:rPr>
        <w:t>Проаналізовано концепцію "правдоподібного заперечення", яка дозволяє державам-замовникам уникати відповідальності за дії ПВК, з якими вони співпрацюють або яких фінансують. Розглянуто ключові механізми атрибуції поведінки ПВК, зокрема тест "ефективного контролю", розроблений Міжнародним судом Організації Об'єднаних Націй (ООН), та тест "загального контролю" Міжнародного кримінального трибуналу щодо колишньої Югославії. Акцентовано на принципі "належної обачності" та обгрунтовано, що розширене застосування цього принципу є критично важливим інструментом для забезпечення відповідальності держав, мінімізації безкарності та посилення міжнародного правопорядку</w:t>
      </w:r>
      <w:r w:rsidRPr="00057C59">
        <w:rPr>
          <w:rFonts w:ascii="Times New Roman" w:hAnsi="Times New Roman" w:cs="Times New Roman"/>
          <w:sz w:val="28"/>
          <w:szCs w:val="28"/>
        </w:rPr>
        <w:t xml:space="preserve">. Текст: </w:t>
      </w:r>
      <w:hyperlink r:id="rId71" w:history="1">
        <w:r w:rsidRPr="00057C59">
          <w:rPr>
            <w:rStyle w:val="a3"/>
            <w:rFonts w:ascii="Times New Roman" w:hAnsi="Times New Roman" w:cs="Times New Roman"/>
            <w:sz w:val="28"/>
            <w:szCs w:val="28"/>
          </w:rPr>
          <w:t>http://lsej.org.ua/10_2025/70.pdf</w:t>
        </w:r>
      </w:hyperlink>
      <w:r w:rsidRPr="00057C59">
        <w:rPr>
          <w:rFonts w:ascii="Times New Roman" w:hAnsi="Times New Roman" w:cs="Times New Roman"/>
          <w:sz w:val="28"/>
          <w:szCs w:val="28"/>
        </w:rPr>
        <w:t xml:space="preserve">     </w:t>
      </w:r>
    </w:p>
    <w:p w:rsidR="005930E0" w:rsidRPr="00057C59" w:rsidRDefault="005930E0" w:rsidP="00057C59">
      <w:pPr>
        <w:pStyle w:val="a8"/>
        <w:numPr>
          <w:ilvl w:val="0"/>
          <w:numId w:val="1"/>
        </w:numPr>
        <w:spacing w:after="120" w:line="360" w:lineRule="auto"/>
        <w:ind w:left="0" w:firstLine="567"/>
        <w:jc w:val="both"/>
      </w:pPr>
      <w:r w:rsidRPr="00057C59">
        <w:rPr>
          <w:rFonts w:ascii="Times New Roman" w:hAnsi="Times New Roman" w:cs="Times New Roman"/>
          <w:b/>
          <w:sz w:val="28"/>
          <w:szCs w:val="28"/>
        </w:rPr>
        <w:t>Ткачук С. 140 млн грн в кишенях чиновників, а люди без опалення: НАБУ викрило масштабну аферу на Донеччині</w:t>
      </w:r>
      <w:r w:rsidRPr="00057C59">
        <w:rPr>
          <w:rFonts w:ascii="Times New Roman" w:hAnsi="Times New Roman" w:cs="Times New Roman"/>
          <w:sz w:val="28"/>
          <w:szCs w:val="28"/>
        </w:rPr>
        <w:t xml:space="preserve"> [Електронний ресурс] / Софія Ткачук // Focus.ua : [вебсайт]. – 2025. – 26 листоп. — Електрон. дані.  </w:t>
      </w:r>
      <w:r w:rsidRPr="00057C59">
        <w:rPr>
          <w:rFonts w:ascii="Times New Roman" w:hAnsi="Times New Roman" w:cs="Times New Roman"/>
          <w:i/>
          <w:sz w:val="28"/>
          <w:szCs w:val="28"/>
        </w:rPr>
        <w:t>Як повідомило НАБУ, спільно зі Спеціалізованою антикорупційною прокуратурою (САП) викрито організовану групу, очолювану колишнім керівником Департаменту житлово-комунального господарства Донецької обласної державної адміністрації та його спільником. За даними слідства, вони незаконно заволоділи коштами державного бюджету на суму понад 140 млн грн, які були виділені для відновлення та належного функціонування систем теплопостачання й водопостачання у трьох населених пунктах Донеччини.</w:t>
      </w:r>
      <w:r w:rsidRPr="00057C59">
        <w:rPr>
          <w:rFonts w:ascii="Times New Roman" w:hAnsi="Times New Roman" w:cs="Times New Roman"/>
          <w:sz w:val="28"/>
          <w:szCs w:val="28"/>
        </w:rPr>
        <w:t xml:space="preserve"> Текст: </w:t>
      </w:r>
      <w:hyperlink r:id="rId72" w:history="1">
        <w:r w:rsidRPr="00057C59">
          <w:rPr>
            <w:rStyle w:val="a3"/>
            <w:rFonts w:ascii="Times New Roman" w:hAnsi="Times New Roman" w:cs="Times New Roman"/>
            <w:sz w:val="28"/>
            <w:szCs w:val="28"/>
          </w:rPr>
          <w:t>https://focus.ua/uk/ukraine/734578-140-mln-grn-v-kishenyah-chinovnikiv-a-lyudi-bez-opalennya-nabu-vikrilo-masshtabnu-aferu-na-donechchini</w:t>
        </w:r>
      </w:hyperlink>
    </w:p>
    <w:p w:rsidR="005930E0" w:rsidRPr="00057C59" w:rsidRDefault="005930E0" w:rsidP="00057C59">
      <w:pPr>
        <w:pStyle w:val="a8"/>
        <w:numPr>
          <w:ilvl w:val="0"/>
          <w:numId w:val="1"/>
        </w:numPr>
        <w:spacing w:after="120" w:line="360" w:lineRule="auto"/>
        <w:ind w:left="0" w:firstLine="567"/>
        <w:jc w:val="both"/>
        <w:rPr>
          <w:rFonts w:ascii="Times New Roman" w:hAnsi="Times New Roman" w:cs="Times New Roman"/>
          <w:i/>
          <w:sz w:val="28"/>
          <w:szCs w:val="28"/>
        </w:rPr>
      </w:pPr>
      <w:r w:rsidRPr="00057C59">
        <w:rPr>
          <w:rFonts w:ascii="Times New Roman" w:hAnsi="Times New Roman" w:cs="Times New Roman"/>
          <w:b/>
          <w:sz w:val="28"/>
          <w:szCs w:val="28"/>
        </w:rPr>
        <w:lastRenderedPageBreak/>
        <w:t>Тюлєнєв С. А. Теоретичні та практичні основи криміналістичного забезпечення розслідування кримінальних правопорушень, пов’язаних із рейдерством</w:t>
      </w:r>
      <w:r w:rsidRPr="00057C59">
        <w:rPr>
          <w:rFonts w:ascii="Times New Roman" w:hAnsi="Times New Roman" w:cs="Times New Roman"/>
          <w:sz w:val="28"/>
          <w:szCs w:val="28"/>
        </w:rPr>
        <w:t xml:space="preserve"> / Сергій Анатолійович Тюлєнєв. – Харків : Право, 2025. – 405 с. – </w:t>
      </w:r>
      <w:r w:rsidRPr="00057C59">
        <w:rPr>
          <w:rFonts w:ascii="Times New Roman" w:hAnsi="Times New Roman" w:cs="Times New Roman"/>
          <w:b/>
          <w:i/>
          <w:sz w:val="28"/>
          <w:szCs w:val="28"/>
        </w:rPr>
        <w:t>Шифр зберігання в Бібліотеці : Б377454</w:t>
      </w:r>
      <w:r w:rsidRPr="00057C59">
        <w:rPr>
          <w:rFonts w:ascii="Times New Roman" w:hAnsi="Times New Roman" w:cs="Times New Roman"/>
          <w:i/>
          <w:sz w:val="28"/>
          <w:szCs w:val="28"/>
        </w:rPr>
        <w:t xml:space="preserve">  У монографії розкрито поняття та сутність кримінальних правопорушень, пов’язаних із рейдерством. Наведено механізм кримінально протиправної діяльності, пов’язаної із порушенням прав суб’єктів господарювання. Висвітлено криміналістичну класифікацію кримінальних правопорушень, пов’язаних із рейдерством. Увагу приділено установленню та відшкодуванню майнової моральної шкоди, завданої рейдерством, а також причинам й умовам, що сприяють вчиненню кримінальних правопорушень, пов’язаних із рейдерством.</w:t>
      </w:r>
    </w:p>
    <w:p w:rsidR="005930E0" w:rsidRPr="00057C59" w:rsidRDefault="005930E0" w:rsidP="00057C59">
      <w:pPr>
        <w:pStyle w:val="a8"/>
        <w:numPr>
          <w:ilvl w:val="0"/>
          <w:numId w:val="1"/>
        </w:numPr>
        <w:spacing w:after="120" w:line="360" w:lineRule="auto"/>
        <w:ind w:left="0" w:firstLine="567"/>
        <w:jc w:val="both"/>
        <w:rPr>
          <w:rFonts w:ascii="Times New Roman" w:hAnsi="Times New Roman" w:cs="Times New Roman"/>
          <w:sz w:val="28"/>
          <w:szCs w:val="28"/>
        </w:rPr>
      </w:pPr>
      <w:r w:rsidRPr="00057C59">
        <w:rPr>
          <w:rFonts w:ascii="Times New Roman" w:hAnsi="Times New Roman" w:cs="Times New Roman"/>
          <w:b/>
          <w:sz w:val="28"/>
          <w:szCs w:val="28"/>
        </w:rPr>
        <w:t>Харченко А. В. Примушування до шлюбу: кримінально-правовий аналіз міжнародного законодавства</w:t>
      </w:r>
      <w:r w:rsidRPr="00057C59">
        <w:rPr>
          <w:rFonts w:ascii="Times New Roman" w:hAnsi="Times New Roman" w:cs="Times New Roman"/>
          <w:sz w:val="28"/>
          <w:szCs w:val="28"/>
        </w:rPr>
        <w:t xml:space="preserve"> [Електронний ресурс] </w:t>
      </w:r>
      <w:r w:rsidR="00A44E90">
        <w:rPr>
          <w:rFonts w:ascii="Times New Roman" w:hAnsi="Times New Roman" w:cs="Times New Roman"/>
          <w:sz w:val="28"/>
          <w:szCs w:val="28"/>
        </w:rPr>
        <w:br/>
      </w:r>
      <w:r w:rsidRPr="00057C59">
        <w:rPr>
          <w:rFonts w:ascii="Times New Roman" w:hAnsi="Times New Roman" w:cs="Times New Roman"/>
          <w:sz w:val="28"/>
          <w:szCs w:val="28"/>
        </w:rPr>
        <w:t xml:space="preserve">/ А. В. Харченко // Юрид. наук. електрон. журн. – 2025. – № 10. – С. 308-310.  </w:t>
      </w:r>
      <w:r w:rsidRPr="00057C59">
        <w:rPr>
          <w:rFonts w:ascii="Times New Roman" w:hAnsi="Times New Roman" w:cs="Times New Roman"/>
          <w:i/>
          <w:sz w:val="28"/>
          <w:szCs w:val="28"/>
        </w:rPr>
        <w:t>Здійснено порівняльний кримінально-правовий аналіз примушування до шлюбу на основі міжнародних стандартів, зокрема Стамбульської конвенції. Досліджено законодавство кількох європейських країн (Австрії, Бельгії, Данії, Іспанії, Італії, Польщі, Франції) та виокремлено спільні й відмінні підходи до визначення складу злочину, форм примусу та кваліфікуючих обставин. Важливим є висновок, що в українському кримінальному праві ст. 151-2 Кримінального кодексу України (КК України), яка передбачає відповідальність за примушування до шлюбу, фактично не застосовується, що потребує удосконалення правозастосовної практики. Наголошено на необхідності впроваджувати міжнародні стандарти з урахуванням національних реалій для забезпечення реальної ефективності кримінально-правових норм.</w:t>
      </w:r>
      <w:r w:rsidRPr="00057C59">
        <w:rPr>
          <w:rFonts w:ascii="Times New Roman" w:hAnsi="Times New Roman" w:cs="Times New Roman"/>
          <w:sz w:val="28"/>
          <w:szCs w:val="28"/>
        </w:rPr>
        <w:t xml:space="preserve"> Текст: </w:t>
      </w:r>
      <w:hyperlink r:id="rId73" w:history="1">
        <w:r w:rsidRPr="00057C59">
          <w:rPr>
            <w:rStyle w:val="a3"/>
            <w:rFonts w:ascii="Times New Roman" w:hAnsi="Times New Roman" w:cs="Times New Roman"/>
            <w:sz w:val="28"/>
            <w:szCs w:val="28"/>
          </w:rPr>
          <w:t>http://www.lsej.org.ua/10_2025/71.pdf</w:t>
        </w:r>
      </w:hyperlink>
    </w:p>
    <w:p w:rsidR="005930E0" w:rsidRPr="00057C59" w:rsidRDefault="005930E0" w:rsidP="00057C59">
      <w:pPr>
        <w:pStyle w:val="a8"/>
        <w:numPr>
          <w:ilvl w:val="0"/>
          <w:numId w:val="1"/>
        </w:numPr>
        <w:spacing w:after="120" w:line="360" w:lineRule="auto"/>
        <w:ind w:left="0" w:firstLine="567"/>
        <w:jc w:val="both"/>
        <w:rPr>
          <w:rFonts w:ascii="Times New Roman" w:hAnsi="Times New Roman" w:cs="Times New Roman"/>
          <w:sz w:val="28"/>
          <w:szCs w:val="28"/>
        </w:rPr>
      </w:pPr>
      <w:r w:rsidRPr="00057C59">
        <w:rPr>
          <w:rFonts w:ascii="Times New Roman" w:hAnsi="Times New Roman" w:cs="Times New Roman"/>
          <w:b/>
          <w:sz w:val="28"/>
          <w:szCs w:val="28"/>
        </w:rPr>
        <w:t>Шаповалова О. Плівки НАБУ та стандарти ЄСПЛ: від ”Шагіна” до ”Корбана”</w:t>
      </w:r>
      <w:r w:rsidRPr="00057C59">
        <w:rPr>
          <w:rFonts w:ascii="Times New Roman" w:hAnsi="Times New Roman" w:cs="Times New Roman"/>
          <w:sz w:val="28"/>
          <w:szCs w:val="28"/>
        </w:rPr>
        <w:t xml:space="preserve"> [Електронний ресурс] / Ольга Шаповалова, Олександр Микитенко // Юрид. практика. – 2025. – 1 груд. — Електрон. дані.  </w:t>
      </w:r>
      <w:r w:rsidRPr="00057C59">
        <w:rPr>
          <w:rFonts w:ascii="Times New Roman" w:hAnsi="Times New Roman" w:cs="Times New Roman"/>
          <w:i/>
          <w:sz w:val="28"/>
          <w:szCs w:val="28"/>
        </w:rPr>
        <w:lastRenderedPageBreak/>
        <w:t>Відповідно до європейських стандартів щодо прав людини здійснено правовий аналіз справи про корупцію в енергетичному секторі, одним із фігурантів якої є Тимур Міндіч. Зазначено, що оприлюднення у медіа фрагментів матеріалів у справі, досудове розслідування якої ведеться Національним антикорупційним бюро України під процесуальним керівництвом Спеціалізованої антикорупційної прокуратури (САП), здійснене ще до повідомлення про підозру будь-кому з фігурантів цієї справи, є порушенням презумпції невинуватості, закріпленої у ст. 62 Конституції України та ст. 17 Кримінального процесуального кодексу України (КПК України), а також задекларованої в ст. 6 Конвенції про захист прав людини і основоположних свобод. Наголошено, що Європейський суд з прав людини (ЄСПЛ) неодноразово вказував на неприпустимість порушення презумпції невинуватості у своїх численних рішеннях у справах проти України, зокрема наведено приклади справи ”Шагін проти України” та справ Довженка, Криволапова та Корбана проти України. Зроблено висновок, що подібні дії суперечать задекларованому Україною проєвропейському курсу, а витік інформації з НАБУ у справі Т</w:t>
      </w:r>
      <w:r w:rsidR="00297E25">
        <w:rPr>
          <w:rFonts w:ascii="Times New Roman" w:hAnsi="Times New Roman" w:cs="Times New Roman"/>
          <w:i/>
          <w:sz w:val="28"/>
          <w:szCs w:val="28"/>
        </w:rPr>
        <w:t>.</w:t>
      </w:r>
      <w:r w:rsidRPr="00057C59">
        <w:rPr>
          <w:rFonts w:ascii="Times New Roman" w:hAnsi="Times New Roman" w:cs="Times New Roman"/>
          <w:i/>
          <w:sz w:val="28"/>
          <w:szCs w:val="28"/>
        </w:rPr>
        <w:t xml:space="preserve"> Міндича суперечить самим принципам таємниці слідства та шкодить міжнародному іміджу України.</w:t>
      </w:r>
      <w:r w:rsidRPr="00057C59">
        <w:rPr>
          <w:rFonts w:ascii="Times New Roman" w:hAnsi="Times New Roman" w:cs="Times New Roman"/>
          <w:sz w:val="28"/>
          <w:szCs w:val="28"/>
        </w:rPr>
        <w:t xml:space="preserve"> Текст: </w:t>
      </w:r>
      <w:hyperlink r:id="rId74" w:history="1">
        <w:r w:rsidRPr="00057C59">
          <w:rPr>
            <w:rStyle w:val="a3"/>
            <w:rFonts w:ascii="Times New Roman" w:hAnsi="Times New Roman" w:cs="Times New Roman"/>
            <w:sz w:val="28"/>
            <w:szCs w:val="28"/>
          </w:rPr>
          <w:t>https://pravo.ua/plivky-nabu-ta-standarty-iespl-vid-shahina-do-korbana/</w:t>
        </w:r>
      </w:hyperlink>
    </w:p>
    <w:p w:rsidR="005930E0" w:rsidRPr="00057C59" w:rsidRDefault="005930E0" w:rsidP="00057C59">
      <w:pPr>
        <w:pStyle w:val="a8"/>
        <w:numPr>
          <w:ilvl w:val="0"/>
          <w:numId w:val="1"/>
        </w:numPr>
        <w:spacing w:after="120" w:line="360" w:lineRule="auto"/>
        <w:ind w:left="0" w:firstLine="567"/>
        <w:jc w:val="both"/>
        <w:rPr>
          <w:rFonts w:ascii="Times New Roman" w:hAnsi="Times New Roman" w:cs="Times New Roman"/>
          <w:sz w:val="28"/>
          <w:szCs w:val="28"/>
        </w:rPr>
      </w:pPr>
      <w:r w:rsidRPr="00057C59">
        <w:rPr>
          <w:rFonts w:ascii="Times New Roman" w:hAnsi="Times New Roman" w:cs="Times New Roman"/>
          <w:b/>
          <w:sz w:val="28"/>
          <w:szCs w:val="28"/>
        </w:rPr>
        <w:t>Шевчук А. Обшук у Скороход: депутатці повідомили про підозру</w:t>
      </w:r>
      <w:r w:rsidRPr="00057C59">
        <w:rPr>
          <w:rFonts w:ascii="Times New Roman" w:hAnsi="Times New Roman" w:cs="Times New Roman"/>
          <w:sz w:val="28"/>
          <w:szCs w:val="28"/>
        </w:rPr>
        <w:t xml:space="preserve"> [Електронний ресурс] / А. Шевчук // Korrespondent.net : [вебсайт]. – 2025. – 5 груд. — Електрон. дані.  </w:t>
      </w:r>
      <w:r w:rsidRPr="00057C59">
        <w:rPr>
          <w:rFonts w:ascii="Times New Roman" w:hAnsi="Times New Roman" w:cs="Times New Roman"/>
          <w:i/>
          <w:sz w:val="28"/>
          <w:szCs w:val="28"/>
        </w:rPr>
        <w:t xml:space="preserve">Наведено інформацію Національного антикорупційного бюро України (НАБУ) про те, що НАБУ та Спеціалізована антикорупційна прокуратура (САП) спільно зі Службою безпеки України (СБУ) викрили злочинну групу, очолювану народною депутаткою України від партії "За майбутнє" Ганною Скороход. За даними слідства, її учасники запропонували представнику бізнесу за 250 тис. доларів організувати накладення санкцій Ради національної безпеки і оборони України (РНБО) на компанію конкурента. Наразі депутатці, її помічнику та спільнику </w:t>
      </w:r>
      <w:r w:rsidRPr="00057C59">
        <w:rPr>
          <w:rFonts w:ascii="Times New Roman" w:hAnsi="Times New Roman" w:cs="Times New Roman"/>
          <w:i/>
          <w:sz w:val="28"/>
          <w:szCs w:val="28"/>
        </w:rPr>
        <w:lastRenderedPageBreak/>
        <w:t>повідомили про підозру.</w:t>
      </w:r>
      <w:r w:rsidRPr="00057C59">
        <w:rPr>
          <w:rFonts w:ascii="Times New Roman" w:hAnsi="Times New Roman" w:cs="Times New Roman"/>
          <w:sz w:val="28"/>
          <w:szCs w:val="28"/>
        </w:rPr>
        <w:t xml:space="preserve"> Текст: </w:t>
      </w:r>
      <w:hyperlink r:id="rId75" w:history="1">
        <w:r w:rsidRPr="00057C59">
          <w:rPr>
            <w:rStyle w:val="a3"/>
            <w:rFonts w:ascii="Times New Roman" w:hAnsi="Times New Roman" w:cs="Times New Roman"/>
            <w:sz w:val="28"/>
            <w:szCs w:val="28"/>
          </w:rPr>
          <w:t>https://ua.korrespondent.net/ukraine/4838100-obshuk-u-skorokhod-deputattsi-povidomyly-pro-pidozru</w:t>
        </w:r>
      </w:hyperlink>
    </w:p>
    <w:p w:rsidR="005930E0" w:rsidRPr="00297E25" w:rsidRDefault="005930E0" w:rsidP="00057C59">
      <w:pPr>
        <w:pStyle w:val="a8"/>
        <w:numPr>
          <w:ilvl w:val="0"/>
          <w:numId w:val="1"/>
        </w:numPr>
        <w:spacing w:after="120" w:line="360" w:lineRule="auto"/>
        <w:ind w:left="0" w:firstLine="567"/>
        <w:jc w:val="both"/>
        <w:rPr>
          <w:rStyle w:val="a3"/>
          <w:rFonts w:ascii="Times New Roman" w:hAnsi="Times New Roman" w:cs="Times New Roman"/>
          <w:color w:val="auto"/>
          <w:sz w:val="28"/>
          <w:szCs w:val="28"/>
          <w:u w:val="none"/>
        </w:rPr>
      </w:pPr>
      <w:r w:rsidRPr="00057C59">
        <w:rPr>
          <w:rFonts w:ascii="Times New Roman" w:hAnsi="Times New Roman" w:cs="Times New Roman"/>
          <w:b/>
          <w:sz w:val="28"/>
          <w:szCs w:val="28"/>
        </w:rPr>
        <w:t>Шрамко О. М. Види спеціальних знань та форми їх використання під час розслідування корупційних кримінальних правопорушень та кримінальних правопорушень, пов’язаних з корупцією</w:t>
      </w:r>
      <w:r w:rsidRPr="00057C59">
        <w:rPr>
          <w:rFonts w:ascii="Times New Roman" w:hAnsi="Times New Roman" w:cs="Times New Roman"/>
          <w:sz w:val="28"/>
          <w:szCs w:val="28"/>
        </w:rPr>
        <w:t xml:space="preserve"> [Електронний ресурс] / Олександр Михайлович Шрамко // Успіхи і досягнення у науці. – 2025. – № 10. — С. 295-304.  </w:t>
      </w:r>
      <w:r w:rsidRPr="00057C59">
        <w:rPr>
          <w:rFonts w:ascii="Times New Roman" w:hAnsi="Times New Roman" w:cs="Times New Roman"/>
          <w:i/>
          <w:sz w:val="28"/>
          <w:szCs w:val="28"/>
        </w:rPr>
        <w:t xml:space="preserve">Досліджено сучасні види та форми використання спеціальних знань під час розслідування корупційних кримінальних правопорушень та кримінальних правопорушень, пов’язаних з корупцією. Наведено перелік типових видів </w:t>
      </w:r>
      <w:r w:rsidR="00714C8A">
        <w:rPr>
          <w:rFonts w:ascii="Times New Roman" w:hAnsi="Times New Roman" w:cs="Times New Roman"/>
          <w:i/>
          <w:sz w:val="28"/>
          <w:szCs w:val="28"/>
        </w:rPr>
        <w:t>і</w:t>
      </w:r>
      <w:r w:rsidRPr="00057C59">
        <w:rPr>
          <w:rFonts w:ascii="Times New Roman" w:hAnsi="Times New Roman" w:cs="Times New Roman"/>
          <w:i/>
          <w:sz w:val="28"/>
          <w:szCs w:val="28"/>
        </w:rPr>
        <w:t xml:space="preserve"> форм спеціальних знань, які можуть використовуватися під час розслідування означених правопорушень, зокрема до нових видів спеціальних знань віднесено спеціальні знання у галузі криміналістичної форензіки, комп’ютерних технологій із застосуванням штучного інтелекту (ШІ), криміналістичний профайлінг. На основі опрацювання результатів слідчої та судової практики визначено, що найчастіше під час розслідування корупційних кримінальних правопорушень та кримінальних правопорушень, пов’язаних з корупцією, призначалися економічні експертизи; криміналістичні експертизи у галузях трасології, дослідження почерку, технічного дослідження документів, зброї, наркотичних засобів, психотропних речовин, їх аналогів та прекурсорів; вибухово-технічні; судово-медичні; судово-психіатричні та інші. </w:t>
      </w:r>
      <w:r w:rsidRPr="00057C59">
        <w:rPr>
          <w:rFonts w:ascii="Times New Roman" w:hAnsi="Times New Roman" w:cs="Times New Roman"/>
          <w:sz w:val="28"/>
          <w:szCs w:val="28"/>
        </w:rPr>
        <w:t xml:space="preserve">Текст: </w:t>
      </w:r>
      <w:hyperlink r:id="rId76" w:history="1">
        <w:r w:rsidRPr="00057C59">
          <w:rPr>
            <w:rStyle w:val="a3"/>
            <w:rFonts w:ascii="Times New Roman" w:hAnsi="Times New Roman" w:cs="Times New Roman"/>
            <w:sz w:val="28"/>
            <w:szCs w:val="28"/>
          </w:rPr>
          <w:t>http://perspectives.pp.ua/index.php/sas/article/view/30587/30550</w:t>
        </w:r>
      </w:hyperlink>
    </w:p>
    <w:p w:rsidR="00297E25" w:rsidRPr="00057C59" w:rsidRDefault="00297E25" w:rsidP="00057C59">
      <w:pPr>
        <w:pStyle w:val="a8"/>
        <w:numPr>
          <w:ilvl w:val="0"/>
          <w:numId w:val="1"/>
        </w:numPr>
        <w:spacing w:after="120" w:line="360" w:lineRule="auto"/>
        <w:ind w:left="0" w:firstLine="567"/>
        <w:jc w:val="both"/>
        <w:rPr>
          <w:rFonts w:ascii="Times New Roman" w:hAnsi="Times New Roman" w:cs="Times New Roman"/>
          <w:sz w:val="28"/>
          <w:szCs w:val="28"/>
        </w:rPr>
      </w:pPr>
      <w:r w:rsidRPr="00057C59">
        <w:rPr>
          <w:rFonts w:ascii="Times New Roman" w:hAnsi="Times New Roman" w:cs="Times New Roman"/>
          <w:b/>
          <w:sz w:val="28"/>
          <w:szCs w:val="28"/>
        </w:rPr>
        <w:t>ІІI Legal Аnti-Сorruption Forum: спікери проаналізували кримінально-правові аспекти корупції</w:t>
      </w:r>
      <w:r w:rsidRPr="00057C59">
        <w:rPr>
          <w:rFonts w:ascii="Times New Roman" w:hAnsi="Times New Roman" w:cs="Times New Roman"/>
          <w:sz w:val="28"/>
          <w:szCs w:val="28"/>
        </w:rPr>
        <w:t xml:space="preserve"> [Електронний ресурс] // Юрид. практика. – 2025. – 2 груд. — Електрон. дані.  </w:t>
      </w:r>
      <w:r w:rsidRPr="00057C59">
        <w:rPr>
          <w:rFonts w:ascii="Times New Roman" w:hAnsi="Times New Roman" w:cs="Times New Roman"/>
          <w:i/>
          <w:sz w:val="28"/>
          <w:szCs w:val="28"/>
        </w:rPr>
        <w:t xml:space="preserve">Йдеться про роботу другої сесії III Legal Аnti-Сorruption Forum, присвяченої кримінально-правовим аспектам корупції. У своїх виступах учасники форуму приділили увагу питанням: ролі судів та обсягах роботи у процесі боротьби з корупцією; визначення предметної підсудності кримінальних проваджень стосовно корупційних кримінальних правопорушень; межі службових повноважень, </w:t>
      </w:r>
      <w:r w:rsidRPr="00057C59">
        <w:rPr>
          <w:rFonts w:ascii="Times New Roman" w:hAnsi="Times New Roman" w:cs="Times New Roman"/>
          <w:i/>
          <w:sz w:val="28"/>
          <w:szCs w:val="28"/>
        </w:rPr>
        <w:lastRenderedPageBreak/>
        <w:t>тобто де закінчується управлінське рішення та починається злочин; ролі суспільного інтересу в угодах про визнання винуватості в корупційних кримінальних провадженнях; практики роботи Вищого антикорупційного суду (ВАКС); визначення відповідальності за деякими статтями Кримінального кодексу України (КК України); економічного складника обґрунтованості підозри у справах Національного антикорупційного бюро України (НАБУ) та Спеціалізованої антикорупційної прокуратури (САП); ролі системи ”Prozorro” у виявленні корупції та неправомірної вигоди у публічних закупівлях.</w:t>
      </w:r>
      <w:r w:rsidRPr="00057C59">
        <w:rPr>
          <w:rFonts w:ascii="Times New Roman" w:hAnsi="Times New Roman" w:cs="Times New Roman"/>
          <w:sz w:val="28"/>
          <w:szCs w:val="28"/>
        </w:rPr>
        <w:t xml:space="preserve"> Текст: </w:t>
      </w:r>
      <w:hyperlink r:id="rId77" w:history="1">
        <w:r w:rsidRPr="00057C59">
          <w:rPr>
            <w:rStyle w:val="a3"/>
            <w:rFonts w:ascii="Times New Roman" w:hAnsi="Times New Roman" w:cs="Times New Roman"/>
            <w:sz w:val="28"/>
            <w:szCs w:val="28"/>
          </w:rPr>
          <w:t>https://pravo.ua/iii-legal-anti-sorruption-forum-spikery-proanalizuvaly-kryminalno-pravovi-aspekty-koruptsii/</w:t>
        </w:r>
      </w:hyperlink>
    </w:p>
    <w:p w:rsidR="00F73B63" w:rsidRPr="00DE27BB" w:rsidRDefault="00F85035" w:rsidP="00622571">
      <w:pPr>
        <w:jc w:val="both"/>
        <w:rPr>
          <w:rFonts w:ascii="Times New Roman" w:hAnsi="Times New Roman" w:cs="Times New Roman"/>
          <w:sz w:val="28"/>
          <w:szCs w:val="28"/>
        </w:rPr>
      </w:pPr>
      <w:r>
        <w:rPr>
          <w:rFonts w:ascii="Times New Roman" w:hAnsi="Times New Roman" w:cs="Times New Roman"/>
          <w:sz w:val="28"/>
          <w:szCs w:val="28"/>
        </w:rPr>
        <w:t xml:space="preserve"> </w:t>
      </w:r>
    </w:p>
    <w:p w:rsidR="00B73E55" w:rsidRDefault="00B73E55" w:rsidP="00B73E55">
      <w:pPr>
        <w:rPr>
          <w:rFonts w:ascii="Times New Roman" w:hAnsi="Times New Roman" w:cs="Times New Roman"/>
          <w:b/>
          <w:sz w:val="28"/>
          <w:szCs w:val="28"/>
        </w:rPr>
      </w:pPr>
      <w:r w:rsidRPr="002519FE">
        <w:rPr>
          <w:rFonts w:ascii="Times New Roman" w:hAnsi="Times New Roman" w:cs="Times New Roman"/>
          <w:b/>
          <w:sz w:val="28"/>
          <w:szCs w:val="28"/>
        </w:rPr>
        <w:t xml:space="preserve">Підготовлено відділом інформаційного забезпечення органів влади Національної бібліотеки України імені Ярослава Мудрого </w:t>
      </w:r>
    </w:p>
    <w:p w:rsidR="002519FE" w:rsidRDefault="006E5FD1" w:rsidP="002519FE">
      <w:pPr>
        <w:rPr>
          <w:rFonts w:ascii="Times New Roman" w:hAnsi="Times New Roman" w:cs="Times New Roman"/>
          <w:b/>
          <w:sz w:val="28"/>
          <w:szCs w:val="28"/>
        </w:rPr>
      </w:pPr>
      <w:r>
        <w:rPr>
          <w:rFonts w:ascii="Times New Roman" w:hAnsi="Times New Roman" w:cs="Times New Roman"/>
          <w:b/>
          <w:sz w:val="28"/>
          <w:szCs w:val="28"/>
        </w:rPr>
        <w:t xml:space="preserve">10 грудня </w:t>
      </w:r>
      <w:r w:rsidR="002519FE">
        <w:rPr>
          <w:rFonts w:ascii="Times New Roman" w:hAnsi="Times New Roman" w:cs="Times New Roman"/>
          <w:b/>
          <w:sz w:val="28"/>
          <w:szCs w:val="28"/>
        </w:rPr>
        <w:t xml:space="preserve"> 202</w:t>
      </w:r>
      <w:r w:rsidR="00F454A6">
        <w:rPr>
          <w:rFonts w:ascii="Times New Roman" w:hAnsi="Times New Roman" w:cs="Times New Roman"/>
          <w:b/>
          <w:sz w:val="28"/>
          <w:szCs w:val="28"/>
        </w:rPr>
        <w:t>5</w:t>
      </w:r>
      <w:r w:rsidR="002519FE">
        <w:rPr>
          <w:rFonts w:ascii="Times New Roman" w:hAnsi="Times New Roman" w:cs="Times New Roman"/>
          <w:b/>
          <w:sz w:val="28"/>
          <w:szCs w:val="28"/>
        </w:rPr>
        <w:t xml:space="preserve"> року</w:t>
      </w:r>
    </w:p>
    <w:p w:rsidR="002519FE" w:rsidRPr="002519FE" w:rsidRDefault="002519FE" w:rsidP="002519FE">
      <w:pPr>
        <w:rPr>
          <w:rFonts w:ascii="Times New Roman" w:hAnsi="Times New Roman" w:cs="Times New Roman"/>
          <w:b/>
          <w:i/>
          <w:sz w:val="28"/>
          <w:szCs w:val="28"/>
        </w:rPr>
      </w:pPr>
      <w:r w:rsidRPr="002519FE">
        <w:rPr>
          <w:rFonts w:ascii="Times New Roman" w:hAnsi="Times New Roman" w:cs="Times New Roman"/>
          <w:b/>
          <w:sz w:val="28"/>
          <w:szCs w:val="28"/>
        </w:rPr>
        <w:t xml:space="preserve">Відповідальний за випуск: Зайченко Н. Я. </w:t>
      </w:r>
      <w:r>
        <w:rPr>
          <w:rFonts w:ascii="Times New Roman" w:hAnsi="Times New Roman" w:cs="Times New Roman"/>
          <w:b/>
          <w:sz w:val="28"/>
          <w:szCs w:val="28"/>
        </w:rPr>
        <w:t xml:space="preserve"> </w:t>
      </w:r>
    </w:p>
    <w:sectPr w:rsidR="002519FE" w:rsidRPr="002519FE" w:rsidSect="001E0EB3">
      <w:footerReference w:type="default" r:id="rId7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4037" w:rsidRDefault="00DC4037" w:rsidP="00244ABD">
      <w:pPr>
        <w:spacing w:after="0" w:line="240" w:lineRule="auto"/>
      </w:pPr>
      <w:r>
        <w:separator/>
      </w:r>
    </w:p>
  </w:endnote>
  <w:endnote w:type="continuationSeparator" w:id="0">
    <w:p w:rsidR="00DC4037" w:rsidRDefault="00DC4037" w:rsidP="00244A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47361"/>
      <w:docPartObj>
        <w:docPartGallery w:val="Page Numbers (Bottom of Page)"/>
        <w:docPartUnique/>
      </w:docPartObj>
    </w:sdtPr>
    <w:sdtEndPr/>
    <w:sdtContent>
      <w:p w:rsidR="00244ABD" w:rsidRDefault="008906E3">
        <w:pPr>
          <w:pStyle w:val="a6"/>
          <w:jc w:val="right"/>
        </w:pPr>
        <w:r>
          <w:fldChar w:fldCharType="begin"/>
        </w:r>
        <w:r>
          <w:instrText xml:space="preserve"> PAGE   \* MERGEFORMAT </w:instrText>
        </w:r>
        <w:r>
          <w:fldChar w:fldCharType="separate"/>
        </w:r>
        <w:r w:rsidR="00243132">
          <w:rPr>
            <w:noProof/>
          </w:rPr>
          <w:t>1</w:t>
        </w:r>
        <w:r>
          <w:rPr>
            <w:noProof/>
          </w:rPr>
          <w:fldChar w:fldCharType="end"/>
        </w:r>
      </w:p>
    </w:sdtContent>
  </w:sdt>
  <w:p w:rsidR="00244ABD" w:rsidRDefault="00244ABD">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4037" w:rsidRDefault="00DC4037" w:rsidP="00244ABD">
      <w:pPr>
        <w:spacing w:after="0" w:line="240" w:lineRule="auto"/>
      </w:pPr>
      <w:r>
        <w:separator/>
      </w:r>
    </w:p>
  </w:footnote>
  <w:footnote w:type="continuationSeparator" w:id="0">
    <w:p w:rsidR="00DC4037" w:rsidRDefault="00DC4037" w:rsidP="00244AB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CD0B14"/>
    <w:multiLevelType w:val="hybridMultilevel"/>
    <w:tmpl w:val="63B447E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7063"/>
    <w:rsid w:val="00002DB2"/>
    <w:rsid w:val="00033627"/>
    <w:rsid w:val="0003410C"/>
    <w:rsid w:val="00037CDA"/>
    <w:rsid w:val="00044270"/>
    <w:rsid w:val="000502BE"/>
    <w:rsid w:val="00050763"/>
    <w:rsid w:val="000569AE"/>
    <w:rsid w:val="00057C59"/>
    <w:rsid w:val="00062E3D"/>
    <w:rsid w:val="00065279"/>
    <w:rsid w:val="000778D5"/>
    <w:rsid w:val="00090604"/>
    <w:rsid w:val="000947FA"/>
    <w:rsid w:val="000A0BDF"/>
    <w:rsid w:val="000A4A69"/>
    <w:rsid w:val="000C4404"/>
    <w:rsid w:val="000D23CA"/>
    <w:rsid w:val="000D7C38"/>
    <w:rsid w:val="000E48CE"/>
    <w:rsid w:val="000F3339"/>
    <w:rsid w:val="00100A6C"/>
    <w:rsid w:val="00113CB1"/>
    <w:rsid w:val="0012455A"/>
    <w:rsid w:val="001347E9"/>
    <w:rsid w:val="00142E2C"/>
    <w:rsid w:val="00145BBD"/>
    <w:rsid w:val="00146991"/>
    <w:rsid w:val="00150770"/>
    <w:rsid w:val="00152E97"/>
    <w:rsid w:val="00155597"/>
    <w:rsid w:val="00165B5E"/>
    <w:rsid w:val="0016692D"/>
    <w:rsid w:val="0017579F"/>
    <w:rsid w:val="00193CA1"/>
    <w:rsid w:val="00194F32"/>
    <w:rsid w:val="00196D95"/>
    <w:rsid w:val="001A1749"/>
    <w:rsid w:val="001A4DCD"/>
    <w:rsid w:val="001C770F"/>
    <w:rsid w:val="001D3726"/>
    <w:rsid w:val="001E0EB3"/>
    <w:rsid w:val="001F3DA1"/>
    <w:rsid w:val="00204F6C"/>
    <w:rsid w:val="00210A38"/>
    <w:rsid w:val="00210D59"/>
    <w:rsid w:val="002269DE"/>
    <w:rsid w:val="0023416B"/>
    <w:rsid w:val="002405BB"/>
    <w:rsid w:val="00243132"/>
    <w:rsid w:val="00244ABD"/>
    <w:rsid w:val="00247914"/>
    <w:rsid w:val="002519FE"/>
    <w:rsid w:val="00253142"/>
    <w:rsid w:val="00274FE0"/>
    <w:rsid w:val="002776AA"/>
    <w:rsid w:val="00277974"/>
    <w:rsid w:val="00282A93"/>
    <w:rsid w:val="002950DD"/>
    <w:rsid w:val="00297063"/>
    <w:rsid w:val="00297E25"/>
    <w:rsid w:val="002A0649"/>
    <w:rsid w:val="002C3F57"/>
    <w:rsid w:val="002D236E"/>
    <w:rsid w:val="002E0AFB"/>
    <w:rsid w:val="002E67FC"/>
    <w:rsid w:val="002E7527"/>
    <w:rsid w:val="00300E63"/>
    <w:rsid w:val="003166E2"/>
    <w:rsid w:val="003243C2"/>
    <w:rsid w:val="0032681B"/>
    <w:rsid w:val="00337514"/>
    <w:rsid w:val="00340168"/>
    <w:rsid w:val="00345F16"/>
    <w:rsid w:val="00350ABD"/>
    <w:rsid w:val="00351E62"/>
    <w:rsid w:val="00355603"/>
    <w:rsid w:val="00383587"/>
    <w:rsid w:val="00396642"/>
    <w:rsid w:val="003F2DBB"/>
    <w:rsid w:val="003F3BA5"/>
    <w:rsid w:val="003F4926"/>
    <w:rsid w:val="0041684D"/>
    <w:rsid w:val="004224EE"/>
    <w:rsid w:val="0042280E"/>
    <w:rsid w:val="004406ED"/>
    <w:rsid w:val="00490770"/>
    <w:rsid w:val="00491927"/>
    <w:rsid w:val="004A0667"/>
    <w:rsid w:val="004B61D8"/>
    <w:rsid w:val="004B61E6"/>
    <w:rsid w:val="004C0179"/>
    <w:rsid w:val="004C252D"/>
    <w:rsid w:val="004C32E7"/>
    <w:rsid w:val="004C4673"/>
    <w:rsid w:val="004E0245"/>
    <w:rsid w:val="004E16AB"/>
    <w:rsid w:val="004E2D7E"/>
    <w:rsid w:val="00500ADC"/>
    <w:rsid w:val="005449CC"/>
    <w:rsid w:val="00562CE3"/>
    <w:rsid w:val="005678F0"/>
    <w:rsid w:val="00580BAE"/>
    <w:rsid w:val="00587CE5"/>
    <w:rsid w:val="005930E0"/>
    <w:rsid w:val="005A602D"/>
    <w:rsid w:val="005A6FE7"/>
    <w:rsid w:val="005B23C0"/>
    <w:rsid w:val="005B305B"/>
    <w:rsid w:val="005D20DF"/>
    <w:rsid w:val="005D2F1D"/>
    <w:rsid w:val="00610B23"/>
    <w:rsid w:val="00614531"/>
    <w:rsid w:val="00622571"/>
    <w:rsid w:val="00630A07"/>
    <w:rsid w:val="0063331A"/>
    <w:rsid w:val="006340CC"/>
    <w:rsid w:val="006348BB"/>
    <w:rsid w:val="0063661D"/>
    <w:rsid w:val="00652391"/>
    <w:rsid w:val="00670480"/>
    <w:rsid w:val="006725B9"/>
    <w:rsid w:val="00672BEC"/>
    <w:rsid w:val="0069778D"/>
    <w:rsid w:val="006A1C75"/>
    <w:rsid w:val="006C24DB"/>
    <w:rsid w:val="006C260D"/>
    <w:rsid w:val="006C3BAB"/>
    <w:rsid w:val="006C7F01"/>
    <w:rsid w:val="006D4A17"/>
    <w:rsid w:val="006D5A2A"/>
    <w:rsid w:val="006D5EEC"/>
    <w:rsid w:val="006E112C"/>
    <w:rsid w:val="006E2766"/>
    <w:rsid w:val="006E5FD1"/>
    <w:rsid w:val="006E7B43"/>
    <w:rsid w:val="006F0206"/>
    <w:rsid w:val="006F1342"/>
    <w:rsid w:val="006F234B"/>
    <w:rsid w:val="00703EB5"/>
    <w:rsid w:val="00712D0D"/>
    <w:rsid w:val="00714C8A"/>
    <w:rsid w:val="00722219"/>
    <w:rsid w:val="00724FBE"/>
    <w:rsid w:val="00731232"/>
    <w:rsid w:val="007446FD"/>
    <w:rsid w:val="007608D2"/>
    <w:rsid w:val="00771187"/>
    <w:rsid w:val="00777112"/>
    <w:rsid w:val="00780D26"/>
    <w:rsid w:val="00782AFC"/>
    <w:rsid w:val="00784AA6"/>
    <w:rsid w:val="007A3D78"/>
    <w:rsid w:val="007B1D5A"/>
    <w:rsid w:val="007C13CD"/>
    <w:rsid w:val="007C3C1B"/>
    <w:rsid w:val="007C68A0"/>
    <w:rsid w:val="007D54D1"/>
    <w:rsid w:val="007D5EE6"/>
    <w:rsid w:val="007E578F"/>
    <w:rsid w:val="007E7330"/>
    <w:rsid w:val="007F206E"/>
    <w:rsid w:val="007F51DA"/>
    <w:rsid w:val="008106BC"/>
    <w:rsid w:val="008160D8"/>
    <w:rsid w:val="0082654E"/>
    <w:rsid w:val="00841A31"/>
    <w:rsid w:val="00842277"/>
    <w:rsid w:val="00862EA5"/>
    <w:rsid w:val="00867F9D"/>
    <w:rsid w:val="00880742"/>
    <w:rsid w:val="00881198"/>
    <w:rsid w:val="008906E3"/>
    <w:rsid w:val="008A023B"/>
    <w:rsid w:val="008C2026"/>
    <w:rsid w:val="008D5F4E"/>
    <w:rsid w:val="008D7A83"/>
    <w:rsid w:val="008E014E"/>
    <w:rsid w:val="008E2696"/>
    <w:rsid w:val="00901401"/>
    <w:rsid w:val="00904CE4"/>
    <w:rsid w:val="00946C54"/>
    <w:rsid w:val="00946CB9"/>
    <w:rsid w:val="009475D0"/>
    <w:rsid w:val="0096014F"/>
    <w:rsid w:val="00961B6B"/>
    <w:rsid w:val="00965110"/>
    <w:rsid w:val="00990DAC"/>
    <w:rsid w:val="009915E8"/>
    <w:rsid w:val="009A4359"/>
    <w:rsid w:val="009B4360"/>
    <w:rsid w:val="009B7267"/>
    <w:rsid w:val="009C4F7C"/>
    <w:rsid w:val="009C5AB8"/>
    <w:rsid w:val="009E4495"/>
    <w:rsid w:val="009E554C"/>
    <w:rsid w:val="009E7B3D"/>
    <w:rsid w:val="009E7C35"/>
    <w:rsid w:val="00A1387B"/>
    <w:rsid w:val="00A25372"/>
    <w:rsid w:val="00A30EF4"/>
    <w:rsid w:val="00A40FD5"/>
    <w:rsid w:val="00A44E90"/>
    <w:rsid w:val="00A47EF2"/>
    <w:rsid w:val="00A51AD1"/>
    <w:rsid w:val="00A55EB4"/>
    <w:rsid w:val="00A817BA"/>
    <w:rsid w:val="00A85964"/>
    <w:rsid w:val="00A86425"/>
    <w:rsid w:val="00A907FA"/>
    <w:rsid w:val="00A96BF2"/>
    <w:rsid w:val="00AB1DF5"/>
    <w:rsid w:val="00AB65B1"/>
    <w:rsid w:val="00AD5764"/>
    <w:rsid w:val="00AF4E2D"/>
    <w:rsid w:val="00AF52A9"/>
    <w:rsid w:val="00B00A8C"/>
    <w:rsid w:val="00B04F39"/>
    <w:rsid w:val="00B26111"/>
    <w:rsid w:val="00B479A4"/>
    <w:rsid w:val="00B50367"/>
    <w:rsid w:val="00B57C6F"/>
    <w:rsid w:val="00B6568E"/>
    <w:rsid w:val="00B67A74"/>
    <w:rsid w:val="00B73E55"/>
    <w:rsid w:val="00B74148"/>
    <w:rsid w:val="00B754D3"/>
    <w:rsid w:val="00B80CF8"/>
    <w:rsid w:val="00B81FA3"/>
    <w:rsid w:val="00B9569F"/>
    <w:rsid w:val="00BA1CAE"/>
    <w:rsid w:val="00BB7A25"/>
    <w:rsid w:val="00BD39CF"/>
    <w:rsid w:val="00BE0578"/>
    <w:rsid w:val="00BE199D"/>
    <w:rsid w:val="00BF4124"/>
    <w:rsid w:val="00BF4FBA"/>
    <w:rsid w:val="00C07767"/>
    <w:rsid w:val="00C1109E"/>
    <w:rsid w:val="00C14EA1"/>
    <w:rsid w:val="00C2205F"/>
    <w:rsid w:val="00C26DBA"/>
    <w:rsid w:val="00C316CB"/>
    <w:rsid w:val="00C56AA0"/>
    <w:rsid w:val="00C742C4"/>
    <w:rsid w:val="00C74F31"/>
    <w:rsid w:val="00C75C9E"/>
    <w:rsid w:val="00CA097E"/>
    <w:rsid w:val="00CC44A9"/>
    <w:rsid w:val="00CC4C48"/>
    <w:rsid w:val="00CC63AB"/>
    <w:rsid w:val="00CD45AF"/>
    <w:rsid w:val="00CD6575"/>
    <w:rsid w:val="00CE2297"/>
    <w:rsid w:val="00CE5D77"/>
    <w:rsid w:val="00CF673F"/>
    <w:rsid w:val="00CF7143"/>
    <w:rsid w:val="00D0001D"/>
    <w:rsid w:val="00D10B54"/>
    <w:rsid w:val="00D16C60"/>
    <w:rsid w:val="00D22574"/>
    <w:rsid w:val="00D310CA"/>
    <w:rsid w:val="00D50A35"/>
    <w:rsid w:val="00D630B6"/>
    <w:rsid w:val="00D86D33"/>
    <w:rsid w:val="00DA00C8"/>
    <w:rsid w:val="00DA52B6"/>
    <w:rsid w:val="00DB369D"/>
    <w:rsid w:val="00DB3700"/>
    <w:rsid w:val="00DB3D01"/>
    <w:rsid w:val="00DB609E"/>
    <w:rsid w:val="00DC1A0A"/>
    <w:rsid w:val="00DC2F29"/>
    <w:rsid w:val="00DC4037"/>
    <w:rsid w:val="00DD6876"/>
    <w:rsid w:val="00DE27BB"/>
    <w:rsid w:val="00E0730F"/>
    <w:rsid w:val="00E13608"/>
    <w:rsid w:val="00E40720"/>
    <w:rsid w:val="00E66A79"/>
    <w:rsid w:val="00E71607"/>
    <w:rsid w:val="00E732D8"/>
    <w:rsid w:val="00E813E3"/>
    <w:rsid w:val="00E8366A"/>
    <w:rsid w:val="00E87937"/>
    <w:rsid w:val="00E93BD6"/>
    <w:rsid w:val="00EB3A0B"/>
    <w:rsid w:val="00ED1FAA"/>
    <w:rsid w:val="00EE00BF"/>
    <w:rsid w:val="00EE3A52"/>
    <w:rsid w:val="00EE78EA"/>
    <w:rsid w:val="00EE7AC4"/>
    <w:rsid w:val="00F10349"/>
    <w:rsid w:val="00F162DF"/>
    <w:rsid w:val="00F32088"/>
    <w:rsid w:val="00F372E8"/>
    <w:rsid w:val="00F454A6"/>
    <w:rsid w:val="00F52C84"/>
    <w:rsid w:val="00F73B63"/>
    <w:rsid w:val="00F85035"/>
    <w:rsid w:val="00F860AF"/>
    <w:rsid w:val="00FB01CC"/>
    <w:rsid w:val="00FB05F2"/>
    <w:rsid w:val="00FB75A4"/>
    <w:rsid w:val="00FC044E"/>
    <w:rsid w:val="00FC7AA2"/>
    <w:rsid w:val="00FD71A9"/>
    <w:rsid w:val="00FE13F6"/>
    <w:rsid w:val="00FF49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22571"/>
    <w:rPr>
      <w:color w:val="0000FF" w:themeColor="hyperlink"/>
      <w:u w:val="single"/>
    </w:rPr>
  </w:style>
  <w:style w:type="paragraph" w:styleId="a4">
    <w:name w:val="header"/>
    <w:basedOn w:val="a"/>
    <w:link w:val="a5"/>
    <w:uiPriority w:val="99"/>
    <w:semiHidden/>
    <w:unhideWhenUsed/>
    <w:rsid w:val="00244ABD"/>
    <w:pPr>
      <w:tabs>
        <w:tab w:val="center" w:pos="4677"/>
        <w:tab w:val="right" w:pos="9355"/>
      </w:tabs>
      <w:spacing w:after="0" w:line="240" w:lineRule="auto"/>
    </w:pPr>
  </w:style>
  <w:style w:type="character" w:customStyle="1" w:styleId="a5">
    <w:name w:val="Верхній колонтитул Знак"/>
    <w:basedOn w:val="a0"/>
    <w:link w:val="a4"/>
    <w:uiPriority w:val="99"/>
    <w:semiHidden/>
    <w:rsid w:val="00244ABD"/>
  </w:style>
  <w:style w:type="paragraph" w:styleId="a6">
    <w:name w:val="footer"/>
    <w:basedOn w:val="a"/>
    <w:link w:val="a7"/>
    <w:uiPriority w:val="99"/>
    <w:unhideWhenUsed/>
    <w:rsid w:val="00244ABD"/>
    <w:pPr>
      <w:tabs>
        <w:tab w:val="center" w:pos="4677"/>
        <w:tab w:val="right" w:pos="9355"/>
      </w:tabs>
      <w:spacing w:after="0" w:line="240" w:lineRule="auto"/>
    </w:pPr>
  </w:style>
  <w:style w:type="character" w:customStyle="1" w:styleId="a7">
    <w:name w:val="Нижній колонтитул Знак"/>
    <w:basedOn w:val="a0"/>
    <w:link w:val="a6"/>
    <w:uiPriority w:val="99"/>
    <w:rsid w:val="00244ABD"/>
  </w:style>
  <w:style w:type="paragraph" w:styleId="a8">
    <w:name w:val="List Paragraph"/>
    <w:basedOn w:val="a"/>
    <w:uiPriority w:val="34"/>
    <w:qFormat/>
    <w:rsid w:val="00057C5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22571"/>
    <w:rPr>
      <w:color w:val="0000FF" w:themeColor="hyperlink"/>
      <w:u w:val="single"/>
    </w:rPr>
  </w:style>
  <w:style w:type="paragraph" w:styleId="a4">
    <w:name w:val="header"/>
    <w:basedOn w:val="a"/>
    <w:link w:val="a5"/>
    <w:uiPriority w:val="99"/>
    <w:semiHidden/>
    <w:unhideWhenUsed/>
    <w:rsid w:val="00244ABD"/>
    <w:pPr>
      <w:tabs>
        <w:tab w:val="center" w:pos="4677"/>
        <w:tab w:val="right" w:pos="9355"/>
      </w:tabs>
      <w:spacing w:after="0" w:line="240" w:lineRule="auto"/>
    </w:pPr>
  </w:style>
  <w:style w:type="character" w:customStyle="1" w:styleId="a5">
    <w:name w:val="Верхній колонтитул Знак"/>
    <w:basedOn w:val="a0"/>
    <w:link w:val="a4"/>
    <w:uiPriority w:val="99"/>
    <w:semiHidden/>
    <w:rsid w:val="00244ABD"/>
  </w:style>
  <w:style w:type="paragraph" w:styleId="a6">
    <w:name w:val="footer"/>
    <w:basedOn w:val="a"/>
    <w:link w:val="a7"/>
    <w:uiPriority w:val="99"/>
    <w:unhideWhenUsed/>
    <w:rsid w:val="00244ABD"/>
    <w:pPr>
      <w:tabs>
        <w:tab w:val="center" w:pos="4677"/>
        <w:tab w:val="right" w:pos="9355"/>
      </w:tabs>
      <w:spacing w:after="0" w:line="240" w:lineRule="auto"/>
    </w:pPr>
  </w:style>
  <w:style w:type="character" w:customStyle="1" w:styleId="a7">
    <w:name w:val="Нижній колонтитул Знак"/>
    <w:basedOn w:val="a0"/>
    <w:link w:val="a6"/>
    <w:uiPriority w:val="99"/>
    <w:rsid w:val="00244ABD"/>
  </w:style>
  <w:style w:type="paragraph" w:styleId="a8">
    <w:name w:val="List Paragraph"/>
    <w:basedOn w:val="a"/>
    <w:uiPriority w:val="34"/>
    <w:qFormat/>
    <w:rsid w:val="00057C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perspectives.pp.ua/index.php/np/article/view/30930/30898" TargetMode="External"/><Relationship Id="rId18" Type="http://schemas.openxmlformats.org/officeDocument/2006/relationships/hyperlink" Target="https://yur-gazeta.com/golovna/vikoristannya-aktiviv-dlya-rozvitku-veteranskogo-biznesu-vidbuvsya-krugliy-stil.html" TargetMode="External"/><Relationship Id="rId26" Type="http://schemas.openxmlformats.org/officeDocument/2006/relationships/hyperlink" Target="https://cs.detector.media/community/texts/186616/2025-11-24-v-ukraini-startuie-informatsiyno-prosvitnytska-kampaniya-tsenasylstvo/" TargetMode="External"/><Relationship Id="rId39" Type="http://schemas.openxmlformats.org/officeDocument/2006/relationships/hyperlink" Target="https://umoloda.kyiv.ua/number/0/2006/192394/" TargetMode="External"/><Relationship Id="rId21" Type="http://schemas.openxmlformats.org/officeDocument/2006/relationships/hyperlink" Target="https://wz.lviv.ua/news/543663-viiskova-ombudsmenka-vyiavyla-masovi-porushennia-prav-u-shturmovykh-polkakh" TargetMode="External"/><Relationship Id="rId34" Type="http://schemas.openxmlformats.org/officeDocument/2006/relationships/hyperlink" Target="https://perspectives.pp.ua/index.php/sni/article/view/31071/31038" TargetMode="External"/><Relationship Id="rId42" Type="http://schemas.openxmlformats.org/officeDocument/2006/relationships/hyperlink" Target="https://umoloda.kyiv.ua/number/0/2006/192558/" TargetMode="External"/><Relationship Id="rId47" Type="http://schemas.openxmlformats.org/officeDocument/2006/relationships/hyperlink" Target="https://perspectives.pp.ua/index.php/niu/article/view/31382/31346" TargetMode="External"/><Relationship Id="rId50" Type="http://schemas.openxmlformats.org/officeDocument/2006/relationships/hyperlink" Target="http://lsej.org.ua/10_2025/62.pdf" TargetMode="External"/><Relationship Id="rId55" Type="http://schemas.openxmlformats.org/officeDocument/2006/relationships/hyperlink" Target="https://glavcom.ua/publications/prizvishcha-pidozrjuvanikh-teper-ne-mozhna-nazivati-shcho-z-tsim-robiti-1092158.html" TargetMode="External"/><Relationship Id="rId63" Type="http://schemas.openxmlformats.org/officeDocument/2006/relationships/hyperlink" Target="https://www.ukrinform.ua/rubric-society/4065813-policia-peredala-nacionalnomu-muzeu-istorii-artefakti-viluceni-pid-cas-sprobi-nezakonnogo-prodazu.html" TargetMode="External"/><Relationship Id="rId68" Type="http://schemas.openxmlformats.org/officeDocument/2006/relationships/hyperlink" Target="https://yur-gazeta.com/dumka-eksperta/pereshkodzhannya-zhurnalistskiy-diyalnosti-progalini-u-kvalifikaciyi-ta-rozsliduvanni.html" TargetMode="External"/><Relationship Id="rId76" Type="http://schemas.openxmlformats.org/officeDocument/2006/relationships/hyperlink" Target="http://perspectives.pp.ua/index.php/sas/article/view/30587/30550" TargetMode="External"/><Relationship Id="rId7" Type="http://schemas.openxmlformats.org/officeDocument/2006/relationships/footnotes" Target="footnotes.xml"/><Relationship Id="rId71" Type="http://schemas.openxmlformats.org/officeDocument/2006/relationships/hyperlink" Target="http://lsej.org.ua/10_2025/70.pdf" TargetMode="External"/><Relationship Id="rId2" Type="http://schemas.openxmlformats.org/officeDocument/2006/relationships/numbering" Target="numbering.xml"/><Relationship Id="rId16" Type="http://schemas.openxmlformats.org/officeDocument/2006/relationships/hyperlink" Target="https://sud.ua/uk/news/publication/347869-v-ukraine-ureguliruyut-poryadok-vyplaty-voznagrazhdeniya-razoblachitelyam-korruptsii-chto-predlagaet-zakonoproekt-14274" TargetMode="External"/><Relationship Id="rId29" Type="http://schemas.openxmlformats.org/officeDocument/2006/relationships/hyperlink" Target="http://lsej.org.ua/10_2025/57.pdf" TargetMode="External"/><Relationship Id="rId11" Type="http://schemas.openxmlformats.org/officeDocument/2006/relationships/hyperlink" Target="http://lsej.org.ua/10_2025/55.pdf" TargetMode="External"/><Relationship Id="rId24" Type="http://schemas.openxmlformats.org/officeDocument/2006/relationships/hyperlink" Target="http://lsej.org.ua/10_2025/56.pdf" TargetMode="External"/><Relationship Id="rId32" Type="http://schemas.openxmlformats.org/officeDocument/2006/relationships/hyperlink" Target="http://lsej.org.ua/10_2025/58.pdf" TargetMode="External"/><Relationship Id="rId37" Type="http://schemas.openxmlformats.org/officeDocument/2006/relationships/hyperlink" Target="https://umoloda.kyiv.ua/number/0/2006/192560/" TargetMode="External"/><Relationship Id="rId40" Type="http://schemas.openxmlformats.org/officeDocument/2006/relationships/hyperlink" Target="https://umoloda.kyiv.ua/number/0/2006/192475/" TargetMode="External"/><Relationship Id="rId45" Type="http://schemas.openxmlformats.org/officeDocument/2006/relationships/hyperlink" Target="https://ua.korrespondent.net/world/4837637-henasambleia-oon-ukhvalyla-rezoluitsiui-schodo-vykradenykh-ukrainskykh-ditei" TargetMode="External"/><Relationship Id="rId53" Type="http://schemas.openxmlformats.org/officeDocument/2006/relationships/hyperlink" Target="https://sud.ua/uk/news/publication/347850-rada-vklyuchila-v-povestku-dnya-skandalnyy-zakonoproekt-ob-okhote-v-perechen-okhotnichikh-zhivotnykh-dobavlyayut-barsuka" TargetMode="External"/><Relationship Id="rId58" Type="http://schemas.openxmlformats.org/officeDocument/2006/relationships/hyperlink" Target="https://perspectives.pp.ua/index.php/niu/article/view/31389/31353" TargetMode="External"/><Relationship Id="rId66" Type="http://schemas.openxmlformats.org/officeDocument/2006/relationships/hyperlink" Target="https://pravo.ua/perspektyvy-dydzhytalizatsii-kryminalnoho-protsesu-elektronni-dokazy-videozasidannia-shtuchnyi-intelekt/" TargetMode="External"/><Relationship Id="rId74" Type="http://schemas.openxmlformats.org/officeDocument/2006/relationships/hyperlink" Target="https://pravo.ua/plivky-nabu-ta-standarty-iespl-vid-shahina-do-korbana/" TargetMode="External"/><Relationship Id="rId79" Type="http://schemas.openxmlformats.org/officeDocument/2006/relationships/fontTable" Target="fontTable.xml"/><Relationship Id="rId5" Type="http://schemas.openxmlformats.org/officeDocument/2006/relationships/settings" Target="settings.xml"/><Relationship Id="rId61" Type="http://schemas.openxmlformats.org/officeDocument/2006/relationships/hyperlink" Target="http://lsej.org.ua/10_2025/68.pdf" TargetMode="External"/><Relationship Id="rId10" Type="http://schemas.openxmlformats.org/officeDocument/2006/relationships/hyperlink" Target="https://www.rbc.ua/rus/news/spravi-maydanu-klyuchovi-epizodi-revolyutsiyi-1764328602.html" TargetMode="External"/><Relationship Id="rId19" Type="http://schemas.openxmlformats.org/officeDocument/2006/relationships/hyperlink" Target="http://perspectives.pp.ua/index.php/np/article/view/30933/30901" TargetMode="External"/><Relationship Id="rId31" Type="http://schemas.openxmlformats.org/officeDocument/2006/relationships/hyperlink" Target="https://sud.ua/uk/news/publication/347534-istrebovanie-ugolovnykh-proizvodstv-i-uchastie-v-zasedaniyakh-kabmina-beb-predlagayut-novye-polnomochiya-zakonoproekt" TargetMode="External"/><Relationship Id="rId44" Type="http://schemas.openxmlformats.org/officeDocument/2006/relationships/hyperlink" Target="http://lsej.org.ua/10_2025/59.pdf" TargetMode="External"/><Relationship Id="rId52" Type="http://schemas.openxmlformats.org/officeDocument/2006/relationships/hyperlink" Target="https://censor.net/ua/resonance/3587082/yak-u-mindichgeyitu-z-yavyvsya-spin-off-pro-dosye-mafiyu-ta-vytoky-z-pravoohoronnyh-organiv" TargetMode="External"/><Relationship Id="rId60" Type="http://schemas.openxmlformats.org/officeDocument/2006/relationships/hyperlink" Target="https://umoloda.kyiv.ua/number/3989/180/192597/" TargetMode="External"/><Relationship Id="rId65" Type="http://schemas.openxmlformats.org/officeDocument/2006/relationships/hyperlink" Target="https://pravo.ua/rada-pryiniala-za-osnovu-zakonoproiekt-shchodo-medychnoi-dopomohy-ta-reabilitatsii-dlia-viiskovykh-i-veteraniv/" TargetMode="External"/><Relationship Id="rId73" Type="http://schemas.openxmlformats.org/officeDocument/2006/relationships/hyperlink" Target="http://www.lsej.org.ua/10_2025/71.pdf" TargetMode="External"/><Relationship Id="rId78"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nplu.org/article.php?id=42" TargetMode="External"/><Relationship Id="rId14" Type="http://schemas.openxmlformats.org/officeDocument/2006/relationships/hyperlink" Target="https://detector.media/infospace/article/246142/2025-12-08-mizhnarodni-mediaorganizatsii-vystupyly-proty-amnistii-za-zlochyny-rosii-proty-zhurnalistiv-v-ukraini/" TargetMode="External"/><Relationship Id="rId22" Type="http://schemas.openxmlformats.org/officeDocument/2006/relationships/hyperlink" Target="https://perspectives.pp.ua/index.php/niu/article/view/31370/31334" TargetMode="External"/><Relationship Id="rId27" Type="http://schemas.openxmlformats.org/officeDocument/2006/relationships/hyperlink" Target="https://perspectives.pp.ua/index.php/niu/article/view/31372/31336" TargetMode="External"/><Relationship Id="rId30" Type="http://schemas.openxmlformats.org/officeDocument/2006/relationships/hyperlink" Target="https://fakty.ua/463853-eks-chinovnika-zadiraku-mogut-ekstradirovat-iz-grecii-iz-za-zemelnyh-shem-v-ukraine-smi" TargetMode="External"/><Relationship Id="rId35" Type="http://schemas.openxmlformats.org/officeDocument/2006/relationships/hyperlink" Target="https://umoloda.kyiv.ua/number/0/2006/192403/" TargetMode="External"/><Relationship Id="rId43" Type="http://schemas.openxmlformats.org/officeDocument/2006/relationships/hyperlink" Target="https://umoloda.kyiv.ua/number/0/2006/192443/" TargetMode="External"/><Relationship Id="rId48" Type="http://schemas.openxmlformats.org/officeDocument/2006/relationships/hyperlink" Target="https://sud.ua/uk/news/publication/347050-mezhdu-brasletom-i-reshetkoy-kak-sudy-praktikuyut-izbranie-mer-presecheniya-dlya-podozrevaemykh" TargetMode="External"/><Relationship Id="rId56" Type="http://schemas.openxmlformats.org/officeDocument/2006/relationships/hyperlink" Target="https://fakty.ua/463866-byvshij-nardep-vor-peredal-muzeyu-tysyachi-artefaktov-ukradennyh-iz-kryma-foto" TargetMode="External"/><Relationship Id="rId64" Type="http://schemas.openxmlformats.org/officeDocument/2006/relationships/hyperlink" Target="https://pravo.ua/naibilshu-kolektsiiu-arkheolohichnykh-tsinnostei-peredaly-derzhavil/" TargetMode="External"/><Relationship Id="rId69" Type="http://schemas.openxmlformats.org/officeDocument/2006/relationships/hyperlink" Target="https://heraldts.khmnu.edu.ua/index.php/heraldts/article/view/1987/1931" TargetMode="External"/><Relationship Id="rId77" Type="http://schemas.openxmlformats.org/officeDocument/2006/relationships/hyperlink" Target="https://pravo.ua/iii-legal-anti-sorruption-forum-spikery-proanalizuvaly-kryminalno-pravovi-aspekty-koruptsii/" TargetMode="External"/><Relationship Id="rId8" Type="http://schemas.openxmlformats.org/officeDocument/2006/relationships/endnotes" Target="endnotes.xml"/><Relationship Id="rId51" Type="http://schemas.openxmlformats.org/officeDocument/2006/relationships/hyperlink" Target="https://science.lpnu.ua/sites/default/files/journal-paper/2025/jun/39400/25078346maket25082025-161-167.pdf" TargetMode="External"/><Relationship Id="rId72" Type="http://schemas.openxmlformats.org/officeDocument/2006/relationships/hyperlink" Target="https://focus.ua/uk/ukraine/734578-140-mln-grn-v-kishenyah-chinovnikiv-a-lyudi-bez-opalennya-nabu-vikrilo-masshtabnu-aferu-na-donechchini" TargetMode="External"/><Relationship Id="rId80"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s://yur-gazeta.com/publications/practice/kriminalne-pravo-ta-proces/pokarannya-bez-avtomatizmu-yak-zakonoproekt--14213-zminyue-pidhid-do-viyskovih-kriminalnih-pravoporu.html" TargetMode="External"/><Relationship Id="rId17" Type="http://schemas.openxmlformats.org/officeDocument/2006/relationships/hyperlink" Target="https://www.dsnews.ua/ukr/politics/pidozra-u-vimaganni-250-tisyach-habara-yakih-detaley-ne-vistachaye-u-spravi-skorohod-07122025-446834" TargetMode="External"/><Relationship Id="rId25" Type="http://schemas.openxmlformats.org/officeDocument/2006/relationships/hyperlink" Target="https://pravo.ua/tsyvilna-konfiskatsiia-poza-kryminalnym-protsesom-kliuchovi-oriientyry-sudovoi-praktyky-vaks-ta-vs/" TargetMode="External"/><Relationship Id="rId33" Type="http://schemas.openxmlformats.org/officeDocument/2006/relationships/hyperlink" Target="https://pravo.ua/z-nahody-aktsii-16-dniv-proty-nasylstva-v-min-iusti-nahadaly-pro-kliuchovi-mekhanizmy-zakhystu-postrazhdalykh/" TargetMode="External"/><Relationship Id="rId38" Type="http://schemas.openxmlformats.org/officeDocument/2006/relationships/hyperlink" Target="https://umoloda.kyiv.ua/number/0/2006/192504/" TargetMode="External"/><Relationship Id="rId46" Type="http://schemas.openxmlformats.org/officeDocument/2006/relationships/hyperlink" Target="https://ua.korrespondent.net/ukraine/4837649-rf-pochala-vyvozyty-ukrainskykh-ditei-do-kndr" TargetMode="External"/><Relationship Id="rId59" Type="http://schemas.openxmlformats.org/officeDocument/2006/relationships/hyperlink" Target="https://censor.net/ua/resonance/3588422/oboronni-skandaly-ukrayiny-analiz-provaliv-vid-yayets-po-17-do-fire-point" TargetMode="External"/><Relationship Id="rId67" Type="http://schemas.openxmlformats.org/officeDocument/2006/relationships/hyperlink" Target="https://focus.ua/uk/politics/734644-predstavniki-opzzh-i-slug-hto-z-chinnih-chleniv-parlamentu-zasvitivsya-na-plivkah-mindicha-bbc-ukrajina-foto" TargetMode="External"/><Relationship Id="rId20" Type="http://schemas.openxmlformats.org/officeDocument/2006/relationships/hyperlink" Target="https://focus.ua/uk/voennye-novosti/735823-uhilennya-vid-mobilizaciji-v-ukrajini-trivaye-masshtabna-perevirka-vishiv-vidrahovano-50-tisyach-studentiv" TargetMode="External"/><Relationship Id="rId41" Type="http://schemas.openxmlformats.org/officeDocument/2006/relationships/hyperlink" Target="https://umoloda.kyiv.ua/number/0/2006/192642/" TargetMode="External"/><Relationship Id="rId54" Type="http://schemas.openxmlformats.org/officeDocument/2006/relationships/hyperlink" Target="https://sud.ua/uk/news/publication/347841-v-proekte-novogo-ugolovnogo-kodeksa-davlenie-na-sud-i-vmeshatelstvo-v-elektronnye-sudebnye-sistemy-priznany-prestupleniyami" TargetMode="External"/><Relationship Id="rId62" Type="http://schemas.openxmlformats.org/officeDocument/2006/relationships/hyperlink" Target="http://lsej.org.ua/10_2025/61.pdf" TargetMode="External"/><Relationship Id="rId70" Type="http://schemas.openxmlformats.org/officeDocument/2006/relationships/hyperlink" Target="http://lsej.org.ua/10_2025/65.pdf" TargetMode="External"/><Relationship Id="rId75" Type="http://schemas.openxmlformats.org/officeDocument/2006/relationships/hyperlink" Target="https://ua.korrespondent.net/ukraine/4838100-obshuk-u-skorokhod-deputattsi-povidomyly-pro-pidozru"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yur-gazeta.com/golovna/v-italiyi-uhvalili-zakon-pro-femicid-peredbacheno-dovichne-uvyaznennya.html" TargetMode="External"/><Relationship Id="rId23" Type="http://schemas.openxmlformats.org/officeDocument/2006/relationships/hyperlink" Target="https://perspectives.pp.ua/index.php/niu/article/view/31371/31335" TargetMode="External"/><Relationship Id="rId28" Type="http://schemas.openxmlformats.org/officeDocument/2006/relationships/hyperlink" Target="https://pravo.ua/dbr-skeruvalo-do-sudu-obvynuvalnyi-akt-stosovno-eksministra-mvs-vitaliia-zakharchenka/" TargetMode="External"/><Relationship Id="rId36" Type="http://schemas.openxmlformats.org/officeDocument/2006/relationships/hyperlink" Target="https://umoloda.kyiv.ua/number/0/2006/192528/" TargetMode="External"/><Relationship Id="rId49" Type="http://schemas.openxmlformats.org/officeDocument/2006/relationships/hyperlink" Target="http://lsej.org.ua/10_2025/67.pdf" TargetMode="External"/><Relationship Id="rId57" Type="http://schemas.openxmlformats.org/officeDocument/2006/relationships/hyperlink" Target="http://perspectives.pp.ua/index.php/sas/article/view/30647/3061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E92B2A-8268-4812-BA0D-20266497E6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42</Pages>
  <Words>13428</Words>
  <Characters>76543</Characters>
  <Application>Microsoft Office Word</Application>
  <DocSecurity>0</DocSecurity>
  <Lines>637</Lines>
  <Paragraphs>179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Reanimator Extreme Edition</Company>
  <LinksUpToDate>false</LinksUpToDate>
  <CharactersWithSpaces>89792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2025-12-12T07:59:00Z</dcterms:created>
  <dcterms:modified xsi:type="dcterms:W3CDTF">2025-12-12T07:59:00Z</dcterms:modified>
</cp:coreProperties>
</file>